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4EC" w:rsidRPr="004077F8" w:rsidRDefault="00E844EC" w:rsidP="00E844EC">
      <w:pPr>
        <w:pStyle w:val="Header"/>
        <w:tabs>
          <w:tab w:val="right" w:pos="9639"/>
        </w:tabs>
        <w:jc w:val="both"/>
        <w:rPr>
          <w:rFonts w:eastAsia="Malgun Gothic"/>
          <w:noProof w:val="0"/>
          <w:sz w:val="24"/>
          <w:szCs w:val="24"/>
          <w:lang w:val="sv-SE" w:eastAsia="ko-KR"/>
        </w:rPr>
      </w:pPr>
      <w:bookmarkStart w:id="0" w:name="_GoBack"/>
      <w:bookmarkEnd w:id="0"/>
      <w:r w:rsidRPr="004077F8">
        <w:rPr>
          <w:noProof w:val="0"/>
          <w:sz w:val="24"/>
          <w:szCs w:val="24"/>
          <w:lang w:val="sv-SE"/>
        </w:rPr>
        <w:t>3GPP TSG-RAN WG4 #</w:t>
      </w:r>
      <w:r>
        <w:rPr>
          <w:noProof w:val="0"/>
          <w:sz w:val="24"/>
          <w:szCs w:val="24"/>
          <w:lang w:val="sv-SE"/>
        </w:rPr>
        <w:t>72bis</w:t>
      </w:r>
      <w:r w:rsidRPr="004077F8">
        <w:rPr>
          <w:noProof w:val="0"/>
          <w:sz w:val="24"/>
          <w:szCs w:val="24"/>
          <w:lang w:val="sv-SE"/>
        </w:rPr>
        <w:tab/>
      </w:r>
      <w:r w:rsidRPr="0074761E">
        <w:rPr>
          <w:sz w:val="24"/>
          <w:szCs w:val="24"/>
        </w:rPr>
        <w:t>R4-14</w:t>
      </w:r>
      <w:r>
        <w:rPr>
          <w:sz w:val="24"/>
          <w:szCs w:val="24"/>
        </w:rPr>
        <w:t>6556</w:t>
      </w:r>
    </w:p>
    <w:p w:rsidR="00E844EC" w:rsidRPr="004077F8" w:rsidRDefault="00E844EC" w:rsidP="00E844EC">
      <w:pPr>
        <w:tabs>
          <w:tab w:val="center" w:pos="4153"/>
          <w:tab w:val="right" w:pos="9639"/>
        </w:tabs>
        <w:spacing w:after="0"/>
        <w:jc w:val="both"/>
        <w:rPr>
          <w:rFonts w:ascii="Arial" w:eastAsia="Malgun Gothic" w:hAnsi="Arial" w:cs="Arial"/>
          <w:b/>
          <w:bCs/>
          <w:sz w:val="22"/>
          <w:lang w:eastAsia="ko-KR"/>
        </w:rPr>
      </w:pPr>
      <w:r w:rsidRPr="004077F8">
        <w:rPr>
          <w:rFonts w:ascii="Arial" w:eastAsia="SimSun" w:hAnsi="Arial" w:cs="Arial"/>
          <w:b/>
          <w:bCs/>
          <w:noProof/>
          <w:sz w:val="22"/>
          <w:lang w:val="en-US"/>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-1205230</wp:posOffset>
                </wp:positionV>
                <wp:extent cx="635" cy="635"/>
                <wp:effectExtent l="9525" t="13970" r="8890" b="4445"/>
                <wp:wrapNone/>
                <wp:docPr id="1" name="Freeform 1" descr="EUR1D31B1E495E1@9C7097D55E682C3B086A:f86A:kY62887!!!!!!BIHO@]Y62887!!!1@B0BE2@110B324767GGS5,183488!Sdqmx!MR!no!i`oemhof!ng!ono,`mmnvde!BRF!//r,It`vdh/enb!!!!!!!!!!!!!!!!!!!!!!!!!!!!!!!!!!!!!!!!!!!!!!!!!!!!!!!!!!!!!!!!!!!!!!!!!!!!!!!!!!!!!!!!!!!!!!!!!!!!!!!!!!!!!!!!!!!!!!!!!!!!!!!!!!!!!!!!!!!!!!!!!!!!!!!!!!!!!!!!!!!!!!!!!!!!!!!!!!!!!!!!!!!!!!!!!!!!!!!!!!!!!!!!!!!!!!!!!!!!!!!!!!!!!!!!!!!!!!!!!!!!!!!!!!!!!!!!!!!!!!!!!!!!!!!!!!!!!!!!!!!!!!!!!!!!!!!!!!!!!!!!!!!!!!!!!!!!!!!!!!!!!!!!!!!!!!!!!!!!!!!!!!!!!!!!!!!!!!!!!!!!!!!!!!!!!!!!!!!!!!!!!!!!!!!!!!!!!!!!!!!!!!!!!!!!!!!!!!!!!!!!!!!!!!!!!!!!!!!!!!!!!!!!!!!!!!!!!!!!!!!!!!!!!!!!!!!!!!!!!!!!!!!!!!!!!!!!!!!!!!!!!!!!!!!!!!!!!!!!!!!!!!!!!!!!!!!!!!!!!!!!!!!!!!!!!!!!!!!!!!!!!!!!!!!!!!!!!!!!!!!!!!!!!!!!!!!!!!!!!!!!!!!!!!!!!!!!!!!!!!!!!!!!!!!!!!!!!!!!!!!!!!!!!!!!!!!!!!!!!!!!!!!!!!!!!!!!!!!!!!!!!!!!!!!!!!!!!!!!!!!!!!!!!!!!!!!!!!!!!!!!!!!!!!!!!!!!!!!!!!!!!!!!!!!!!!!!!!!!!!!!!!!!!!!!!!!!!!!!!!!!!!!!!!!!!!!!!!!!!!!!!!!!!!!!!!!!!!!!!!!!!!!!!!!!!!!!!!!!!!!!!!!!!!!!!!!!!!!!!!!!!!!!!!!!!!!!!!!!!!!!!!!!!!!!!!!!!!!!!!!!!!!!!!!!!!!!!!!!!!!!!!!!!!!!!!!!!!!!!!!!!!!!!!!!!!!!!!!!!!!!!!!!!!!!!!!!!!!!!!!!!!!!!!!!!!!!!!!!!!!!!!!!!!!!!!!!!!!!!!!!!!!!!!!!!!!!!!!!!!!!!!!!!!!!!!!!!!!!!!!!!!!!!!!!!!!!!!!!!!!!!!!!!!!!!!!!!!!!!!!!!!!!!!!!!!!!!!!!!!!!!!!!!!!!!!!!!!!!!!!!!!!!!!!!!!!!!!!!!!!!!!!!!!!!!!!!!!!!!!!!!!!!!!!!!!!!!!!!!!!!!!!!!!!!!!!!!!!!!!!!!!!!!!!!!!!!!!!!!!!!!!!!!!!!!!!!!!!!!!!!!!!!!!!!!!!!!!!!!!!!!!!!!!!!!!!!!!!!!!!!!!!!!!!!!!!!!!!!!!!!!!!!!!!!!!!!!!!!!!!!!!!!!!!!!!!!!!!!!!!!!!!!!!!!!!!!!!!!!!!!!!!!!!!!!!!!!!!!!!!!!!!!!!!!!!!!!!!!!!!!!!!!!!!!!!!!!!!!!!!!!!!!!!!!!!!!!!!!!!!!!!!!!!!!!!!!!!!!!!!!!!!!!!!!!!!!!!!!!!!!!!!!!!!!!!!!!!!!!!!!!!!!!!!!!!!!!!!!!!!!!!!!!!!!!!!!!!!!!!!!!!!!!!!!!!!!!!!!!!!!!!!!!!!!!!!!!!!!!!!!!!!!!!!!!!!!!!!!!!!!!!!!!!!!!!!!!!!!!!!!!!!!!!!!!!!!!!!!!!!!!!!!!!!!!!!!!!!!!!!!!!!!!!!!!!!!!!!!!!!!!!!!!!!!!!!!!!!!!!!!!!!!!!!!!!!!!!!!!!!!!!!!!!!!!!!!!!!!!!!!!!!!!!!!!!!!!!!!!!!!!!!!!!!!!!!!!!!!!!!!!!!!!!!!!!!!!!!!!!!!!!!!!!!!!!!!!!!!!!!!!!!!!!!!!!!!!!!!!!!!!!!!!!!!!!!!!!!!!!!!!!!!!!!!!!!!!!!!!!!!!!!!!!!!!!!!!!!!!!!!!!!!!!!!!!!!!!!!!!!!!!!!!!!!!!!!!!!!!!!!!!!!!!!!!!!!!!!!!!!!!!!!!!!!!!!!!!!!!!!!!!!!!!!!!!!!!!!!!!!!!!!!!!!!!!!!!!!!!!!!!!!!!!!!!!!!!!!!!!!!!!!!!!!!!!!!!!!!!!!!!!!!!!!!!!!!!!!!!!!!!!!!!!!!!!!!!!!!!!!!!!!!!!!!!!!!!!!!!!!!!!!!!!!!!!!!!!!!!!!!!!!!!!!!!!!!!!!!!!!!!!!!!!!!!!!!!!!!!!!!!!!!!!!!!!!!!!!!!!!!!!!!!!!!!!!!!!!!!!!!!!!!!!!!!!!!!!!!!!!!!!!!!!!!!!!!!!!!!!!!!!!!!!!!!!!!!!!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E1D128" id="Freeform 1" o:spid="_x0000_s1026" alt="EUR1D31B1E495E1@9C7097D55E682C3B086A:f86A:kY62887!!!!!!BIHO@]Y62887!!!1@B0BE2@110B324767GGS5,183488!Sdqmx!MR!no!i`oemhof!ng!ono,`mmnvde!BRF!//r,It`vdh/enb!!!!!!!!!!!!!!!!!!!!!!!!!!!!!!!!!!!!!!!!!!!!!!!!!!!!!!!!!!!!!!!!!!!!!!!!!!!!!!!!!!!!!!!!!!!!!!!!!!!!!!!!!!!!!!!!!!!!!!!!!!!!!!!!!!!!!!!!!!!!!!!!!!!!!!!!!!!!!!!!!!!!!!!!!!!!!!!!!!!!!!!!!!!!!!!!!!!!!!!!!!!!!!!!!!!!!!!!!!!!!!!!!!!!!!!!!!!!!!!!!!!!!!!!!!!!!!!!!!!!!!!!!!!!!!!!!!!!!!!!!!!!!!!!!!!!!!!!!!!!!!!!!!!!!!!!!!!!!!!!!!!!!!!!!!!!!!!!!!!!!!!!!!!!!!!!!!!!!!!!!!!!!!!!!!!!!!!!!!!!!!!!!!!!!!!!!!!!!!!!!!!!!!!!!!!!!!!!!!!!!!!!!!!!!!!!!!!!!!!!!!!!!!!!!!!!!!!!!!!!!!!!!!!!!!!!!!!!!!!!!!!!!!!!!!!!!!!!!!!!!!!!!!!!!!!!!!!!!!!!!!!!!!!!!!!!!!!!!!!!!!!!!!!!!!!!!!!!!!!!!!!!!!!!!!!!!!!!!!!!!!!!!!!!!!!!!!!!!!!!!!!!!!!!!!!!!!!!!!!!!!!!!!!!!!!!!!!!!!!!!!!!!!!!!!!!!!!!!!!!!!!!!!!!!!!!!!!!!!!!!!!!!!!!!!!!!!!!!!!!!!!!!!!!!!!!!!!!!!!!!!!!!!!!!!!!!!!!!!!!!!!!!!!!!!!!!!!!!!!!!!!!!!!!!!!!!!!!!!!!!!!!!!!!!!!!!!!!!!!!!!!!!!!!!!!!!!!!!!!!!!!!!!!!!!!!!!!!!!!!!!!!!!!!!!!!!!!!!!!!!!!!!!!!!!!!!!!!!!!!!!!!!!!!!!!!!!!!!!!!!!!!!!!!!!!!!!!!!!!!!!!!!!!!!!!!!!!!!!!!!!!!!!!!!!!!!!!!!!!!!!!!!!!!!!!!!!!!!!!!!!!!!!!!!!!!!!!!!!!!!!!!!!!!!!!!!!!!!!!!!!!!!!!!!!!!!!!!!!!!!!!!!!!!!!!!!!!!!!!!!!!!!!!!!!!!!!!!!!!!!!!!!!!!!!!!!!!!!!!!!!!!!!!!!!!!!!!!!!!!!!!!!!!!!!!!!!!!!!!!!!!!!!!!!!!!!!!!!!!!!!!!!!!!!!!!!!!!!!!!!!!!!!!!!!!!!!!!!!!!!!!!!!!!!!!!!!!!!!!!!!!!!!!!!!!!!!!!!!!!!!!!!!!!!!!!!!!!!!!!!!!!!!!!!!!!!!!!!!!!!!!!!!!!!!!!!!!!!!!!!!!!!!!!!!!!!!!!!!!!!!!!!!!!!!!!!!!!!!!!!!!!!!!!!!!!!!!!!!!!!!!!!!!!!!!!!!!!!!!!!!!!!!!!!!!!!!!!!!!!!!!!!!!!!!!!!!!!!!!!!!!!!!!!!!!!!!!!!!!!!!!!!!!!!!!!!!!!!!!!!!!!!!!!!!!!!!!!!!!!!!!!!!!!!!!!!!!!!!!!!!!!!!!!!!!!!!!!!!!!!!!!!!!!!!!!!!!!!!!!!!!!!!!!!!!!!!!!!!!!!!!!!!!!!!!!!!!!!!!!!!!!!!!!!!!!!!!!!!!!!!!!!!!!!!!!!!!!!!!!!!!!!!!!!!!!!!!!!!!!!!!!!!!!!!!!!!!!!!!!!!!!!!!!!!!!!!!!!!!!!!!!!!!!!!!!!!!!!!!!!!!!!!!!!!!!!!!!!!!!!!!!!!!!!!!!!!!!!!!!!!!!!!!!!!!!!!!!!!!!!!!!!!!!!!!!!!!!!!!!!!!!!!!!!!!!!!!!!!!!!!!!!!!!!!!!!!!!!!!!!!!!!!!!!!!!!!!!!!!!!!!!!!!!!!!!!!!!!!!!!!!!!!!!!!!!!!!!!!!!!!!!!!!!!!!!!!!!!!!!!!!!!!!!!!!!!!!!!!!!!!!!!!!!!!!!!!!!!!!!!!!!!!!!!!!!!!!!!!!!!!!!!!!!!!!!!!!!!!!!!!!!!!!!!!!!!!!!!!!!!!!!!!!!!!!!!!!!!!!!!!!!!!!!!!!!!!!!!!!!!!!!!!!!!!!!!!!!!!!!!!!!!!!!!!!!!!!!!!!!!!!!!!!!!!!!!!!!!!!!!!!!!!!!!!!!!!!!!!!!!!!!!!!!!!!!!!!!!!!!!!!!!!!!!!!!!!!!!!!!!!!!!!!!!!!!!!!!!!!!!!!!!!!!!!!!!!!!!!!!!!!!!!!!!!!!!!!!!!!!!!!!!!!!!!!!!!!!!!!!!!!!!!!!!!!!!!!!!!!!!!!!!!!!!!!!!!!!!!!!!!!!!!!!!!!!!!!!!!!1!1" style="position:absolute;margin-left:0;margin-top:-94.9pt;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eastAsia="Malgun Gothic" w:hAnsi="Arial" w:cs="Arial"/>
          <w:b/>
          <w:bCs/>
          <w:noProof/>
          <w:sz w:val="22"/>
          <w:lang w:val="en-US" w:eastAsia="ko-KR"/>
        </w:rPr>
        <w:t>Oct</w:t>
      </w:r>
      <w:r w:rsidRPr="004077F8">
        <w:rPr>
          <w:rFonts w:ascii="Arial" w:eastAsia="Malgun Gothic" w:hAnsi="Arial" w:cs="Arial"/>
          <w:b/>
          <w:bCs/>
          <w:noProof/>
          <w:sz w:val="22"/>
          <w:lang w:val="en-US" w:eastAsia="ko-KR"/>
        </w:rPr>
        <w:t xml:space="preserve"> </w:t>
      </w:r>
      <w:r>
        <w:rPr>
          <w:rFonts w:ascii="Arial" w:eastAsia="Malgun Gothic" w:hAnsi="Arial" w:cs="Arial"/>
          <w:b/>
          <w:bCs/>
          <w:noProof/>
          <w:sz w:val="22"/>
          <w:lang w:val="en-US" w:eastAsia="ko-KR"/>
        </w:rPr>
        <w:t>6</w:t>
      </w:r>
      <w:r w:rsidRPr="0074761E">
        <w:rPr>
          <w:rFonts w:ascii="Arial" w:eastAsia="Malgun Gothic" w:hAnsi="Arial" w:cs="Arial"/>
          <w:b/>
          <w:bCs/>
          <w:noProof/>
          <w:sz w:val="22"/>
          <w:vertAlign w:val="superscript"/>
          <w:lang w:val="en-US" w:eastAsia="ko-KR"/>
        </w:rPr>
        <w:t>th</w:t>
      </w:r>
      <w:r w:rsidRPr="004077F8">
        <w:rPr>
          <w:rFonts w:ascii="Arial" w:hAnsi="Arial" w:cs="Arial"/>
          <w:b/>
          <w:bCs/>
          <w:sz w:val="22"/>
          <w:lang w:eastAsia="ja-JP"/>
        </w:rPr>
        <w:t xml:space="preserve"> – </w:t>
      </w:r>
      <w:r>
        <w:rPr>
          <w:rFonts w:ascii="Arial" w:hAnsi="Arial" w:cs="Arial"/>
          <w:b/>
          <w:bCs/>
          <w:sz w:val="22"/>
          <w:lang w:eastAsia="ja-JP"/>
        </w:rPr>
        <w:t>Oct 10</w:t>
      </w:r>
      <w:r w:rsidRPr="00A95D9F">
        <w:rPr>
          <w:rFonts w:ascii="Arial" w:hAnsi="Arial" w:cs="Arial"/>
          <w:b/>
          <w:bCs/>
          <w:sz w:val="22"/>
          <w:vertAlign w:val="superscript"/>
          <w:lang w:eastAsia="ja-JP"/>
        </w:rPr>
        <w:t>th</w:t>
      </w:r>
      <w:r w:rsidRPr="004077F8">
        <w:rPr>
          <w:rFonts w:ascii="Arial" w:hAnsi="Arial" w:cs="Arial"/>
          <w:b/>
          <w:bCs/>
          <w:sz w:val="22"/>
          <w:lang w:eastAsia="ja-JP"/>
        </w:rPr>
        <w:t>, 201</w:t>
      </w:r>
      <w:r>
        <w:rPr>
          <w:rFonts w:ascii="Arial" w:eastAsia="Malgun Gothic" w:hAnsi="Arial" w:cs="Arial"/>
          <w:b/>
          <w:bCs/>
          <w:sz w:val="22"/>
          <w:lang w:eastAsia="ko-KR"/>
        </w:rPr>
        <w:t>4</w:t>
      </w:r>
      <w:r w:rsidRPr="004077F8">
        <w:rPr>
          <w:rFonts w:ascii="Arial" w:hAnsi="Arial" w:cs="Arial"/>
          <w:b/>
          <w:bCs/>
          <w:sz w:val="22"/>
          <w:lang w:eastAsia="ja-JP"/>
        </w:rPr>
        <w:t xml:space="preserve">, </w:t>
      </w:r>
      <w:r>
        <w:rPr>
          <w:rFonts w:ascii="Arial" w:eastAsia="Malgun Gothic" w:hAnsi="Arial" w:cs="Arial"/>
          <w:b/>
          <w:bCs/>
          <w:sz w:val="22"/>
          <w:lang w:eastAsia="ko-KR"/>
        </w:rPr>
        <w:t>Singapore</w:t>
      </w:r>
    </w:p>
    <w:p w:rsidR="00E844EC" w:rsidRPr="004077F8" w:rsidRDefault="00E844EC" w:rsidP="00E844EC">
      <w:pPr>
        <w:pStyle w:val="Footer"/>
        <w:jc w:val="both"/>
        <w:rPr>
          <w:noProof w:val="0"/>
          <w:lang w:val="en-GB"/>
        </w:rPr>
      </w:pPr>
    </w:p>
    <w:p w:rsidR="00E844EC" w:rsidRPr="000D38AE" w:rsidRDefault="00E844EC" w:rsidP="00E844EC">
      <w:pPr>
        <w:tabs>
          <w:tab w:val="left" w:pos="1985"/>
        </w:tabs>
        <w:jc w:val="both"/>
        <w:rPr>
          <w:rFonts w:ascii="Arial" w:eastAsia="Malgun Gothic" w:hAnsi="Arial" w:cs="Arial"/>
          <w:sz w:val="24"/>
          <w:szCs w:val="24"/>
          <w:lang w:val="en-US" w:eastAsia="ko-KR"/>
        </w:rPr>
      </w:pPr>
      <w:r w:rsidRPr="000D38AE">
        <w:rPr>
          <w:rFonts w:ascii="Arial" w:hAnsi="Arial" w:cs="Arial"/>
          <w:b/>
          <w:sz w:val="24"/>
          <w:szCs w:val="24"/>
          <w:lang w:val="en-US"/>
        </w:rPr>
        <w:t>Agenda item:</w:t>
      </w:r>
      <w:r w:rsidRPr="000D38AE">
        <w:rPr>
          <w:rFonts w:ascii="Arial" w:hAnsi="Arial" w:cs="Arial"/>
          <w:sz w:val="24"/>
          <w:szCs w:val="24"/>
          <w:lang w:val="en-US"/>
        </w:rPr>
        <w:tab/>
      </w:r>
      <w:r>
        <w:rPr>
          <w:rFonts w:ascii="Arial" w:hAnsi="Arial" w:cs="Arial"/>
          <w:sz w:val="24"/>
          <w:szCs w:val="24"/>
        </w:rPr>
        <w:t>7.12.2</w:t>
      </w:r>
    </w:p>
    <w:p w:rsidR="00E844EC" w:rsidRPr="004077F8" w:rsidRDefault="00E844EC" w:rsidP="00E844EC">
      <w:pPr>
        <w:tabs>
          <w:tab w:val="left" w:pos="1985"/>
        </w:tabs>
        <w:jc w:val="both"/>
        <w:rPr>
          <w:rFonts w:ascii="Arial" w:hAnsi="Arial"/>
          <w:sz w:val="24"/>
          <w:lang w:val="en-US"/>
        </w:rPr>
      </w:pPr>
      <w:r w:rsidRPr="004077F8">
        <w:rPr>
          <w:rFonts w:ascii="Arial" w:hAnsi="Arial"/>
          <w:b/>
          <w:sz w:val="24"/>
          <w:lang w:val="en-US"/>
        </w:rPr>
        <w:t xml:space="preserve">Source: </w:t>
      </w:r>
      <w:r w:rsidRPr="004077F8">
        <w:rPr>
          <w:rFonts w:ascii="Arial" w:hAnsi="Arial"/>
          <w:b/>
          <w:sz w:val="24"/>
          <w:lang w:val="en-US"/>
        </w:rPr>
        <w:tab/>
      </w:r>
      <w:r w:rsidRPr="004077F8">
        <w:rPr>
          <w:rFonts w:ascii="Arial" w:hAnsi="Arial"/>
          <w:sz w:val="24"/>
          <w:lang w:val="en-US"/>
        </w:rPr>
        <w:t>Qualcomm Incorporated</w:t>
      </w:r>
    </w:p>
    <w:p w:rsidR="00E844EC" w:rsidRPr="000B51B9" w:rsidRDefault="00E844EC" w:rsidP="00E844EC">
      <w:pPr>
        <w:ind w:left="1988" w:hanging="1988"/>
        <w:jc w:val="both"/>
        <w:rPr>
          <w:rFonts w:ascii="Arial" w:eastAsia="Malgun Gothic" w:hAnsi="Arial" w:cs="Arial"/>
          <w:sz w:val="24"/>
          <w:szCs w:val="24"/>
          <w:lang w:val="en-US" w:eastAsia="ko-KR"/>
        </w:rPr>
      </w:pPr>
      <w:r w:rsidRPr="000B51B9">
        <w:rPr>
          <w:rFonts w:ascii="Arial" w:hAnsi="Arial" w:cs="Arial"/>
          <w:b/>
          <w:sz w:val="24"/>
          <w:lang w:val="en-US"/>
        </w:rPr>
        <w:t>Title:</w:t>
      </w:r>
      <w:r w:rsidRPr="000B51B9">
        <w:rPr>
          <w:rFonts w:ascii="Arial" w:hAnsi="Arial" w:cs="Arial"/>
          <w:sz w:val="24"/>
          <w:lang w:val="en-US"/>
        </w:rPr>
        <w:t xml:space="preserve"> </w:t>
      </w:r>
      <w:r w:rsidRPr="000B51B9">
        <w:rPr>
          <w:rFonts w:ascii="Arial" w:hAnsi="Arial" w:cs="Arial"/>
          <w:sz w:val="22"/>
          <w:lang w:val="en-US"/>
        </w:rPr>
        <w:tab/>
      </w:r>
      <w:r>
        <w:rPr>
          <w:rFonts w:ascii="Arial" w:hAnsi="Arial" w:cs="Arial"/>
          <w:sz w:val="22"/>
          <w:lang w:val="en-US"/>
        </w:rPr>
        <w:t xml:space="preserve">Discussion on </w:t>
      </w:r>
      <w:r w:rsidR="0010243B">
        <w:rPr>
          <w:rFonts w:ascii="Arial" w:hAnsi="Arial" w:cs="Arial"/>
          <w:sz w:val="22"/>
          <w:lang w:val="en-US"/>
        </w:rPr>
        <w:t>CSI</w:t>
      </w:r>
      <w:r>
        <w:rPr>
          <w:rFonts w:ascii="Arial" w:hAnsi="Arial" w:cs="Arial"/>
          <w:sz w:val="22"/>
          <w:lang w:val="en-US"/>
        </w:rPr>
        <w:t xml:space="preserve"> Test Cases for Rel-12 NAICS</w:t>
      </w:r>
    </w:p>
    <w:p w:rsidR="00E844EC" w:rsidRPr="004077F8" w:rsidRDefault="00E844EC" w:rsidP="00E844EC">
      <w:pPr>
        <w:ind w:left="1988" w:hanging="1988"/>
        <w:jc w:val="both"/>
        <w:rPr>
          <w:rFonts w:ascii="Arial" w:eastAsia="Malgun Gothic" w:hAnsi="Arial"/>
          <w:sz w:val="24"/>
          <w:lang w:val="en-US" w:eastAsia="ko-KR"/>
        </w:rPr>
      </w:pPr>
      <w:r w:rsidRPr="004077F8">
        <w:rPr>
          <w:rFonts w:ascii="Arial" w:hAnsi="Arial"/>
          <w:b/>
          <w:sz w:val="24"/>
          <w:lang w:val="en-US"/>
        </w:rPr>
        <w:t>Document for:</w:t>
      </w:r>
      <w:r w:rsidRPr="004077F8">
        <w:rPr>
          <w:rFonts w:ascii="Arial" w:hAnsi="Arial"/>
          <w:sz w:val="24"/>
          <w:lang w:val="en-US"/>
        </w:rPr>
        <w:tab/>
      </w:r>
      <w:r w:rsidRPr="004077F8">
        <w:rPr>
          <w:rFonts w:ascii="Arial" w:eastAsia="Malgun Gothic" w:hAnsi="Arial"/>
          <w:sz w:val="24"/>
          <w:lang w:val="en-US" w:eastAsia="ko-KR"/>
        </w:rPr>
        <w:t>Discussion</w:t>
      </w:r>
    </w:p>
    <w:p w:rsidR="00E844EC" w:rsidRPr="00484D30" w:rsidRDefault="00E844EC" w:rsidP="00E844EC">
      <w:pPr>
        <w:pStyle w:val="Heading1"/>
        <w:spacing w:before="120" w:after="60"/>
        <w:jc w:val="both"/>
        <w:rPr>
          <w:rFonts w:eastAsia="Malgun Gothic"/>
          <w:lang w:val="en-US" w:eastAsia="ko-KR"/>
        </w:rPr>
      </w:pPr>
      <w:r w:rsidRPr="004077F8">
        <w:rPr>
          <w:lang w:val="en-US"/>
        </w:rPr>
        <w:t>Introduction</w:t>
      </w:r>
    </w:p>
    <w:p w:rsidR="00E844EC" w:rsidRDefault="008614FE" w:rsidP="00E844EC">
      <w:pPr>
        <w:jc w:val="both"/>
        <w:rPr>
          <w:lang w:val="en-US"/>
        </w:rPr>
      </w:pPr>
      <w:r>
        <w:rPr>
          <w:lang w:val="en-US"/>
        </w:rPr>
        <w:t>For Rel-12 NAICS performance requirements in RAN4, t</w:t>
      </w:r>
      <w:r w:rsidR="00E844EC">
        <w:rPr>
          <w:lang w:val="en-US"/>
        </w:rPr>
        <w:t>he objectives as per the WID are</w:t>
      </w:r>
    </w:p>
    <w:p w:rsidR="00E844EC" w:rsidRPr="00C67145" w:rsidRDefault="00E844EC" w:rsidP="00E844EC">
      <w:pPr>
        <w:numPr>
          <w:ilvl w:val="0"/>
          <w:numId w:val="5"/>
        </w:numPr>
        <w:jc w:val="both"/>
        <w:rPr>
          <w:i/>
          <w:lang w:val="en-US"/>
        </w:rPr>
      </w:pPr>
      <w:r w:rsidRPr="00C67145">
        <w:rPr>
          <w:i/>
          <w:lang w:val="en-US"/>
        </w:rPr>
        <w:t>Specify demodulation and CSI feedback performance requirement</w:t>
      </w:r>
      <w:r w:rsidRPr="00C67145">
        <w:rPr>
          <w:rFonts w:hint="eastAsia"/>
          <w:i/>
          <w:lang w:val="en-US"/>
        </w:rPr>
        <w:t xml:space="preserve">s </w:t>
      </w:r>
      <w:r w:rsidRPr="00C67145">
        <w:rPr>
          <w:i/>
          <w:lang w:val="en-US"/>
        </w:rPr>
        <w:t xml:space="preserve">based on the signaling of interference parameters </w:t>
      </w:r>
      <w:r w:rsidRPr="00C67145">
        <w:rPr>
          <w:rFonts w:hint="eastAsia"/>
          <w:i/>
          <w:lang w:val="en-US"/>
        </w:rPr>
        <w:t xml:space="preserve">as </w:t>
      </w:r>
      <w:r w:rsidRPr="00C67145">
        <w:rPr>
          <w:i/>
          <w:lang w:val="en-US"/>
        </w:rPr>
        <w:t xml:space="preserve">specified </w:t>
      </w:r>
      <w:r w:rsidRPr="00C67145">
        <w:rPr>
          <w:rFonts w:hint="eastAsia"/>
          <w:i/>
          <w:lang w:val="en-US"/>
        </w:rPr>
        <w:t xml:space="preserve">in the core part of the work item, as well as on </w:t>
      </w:r>
      <w:r w:rsidRPr="00C67145">
        <w:rPr>
          <w:i/>
          <w:lang w:val="en-US"/>
        </w:rPr>
        <w:t>the</w:t>
      </w:r>
      <w:r w:rsidRPr="00C67145">
        <w:rPr>
          <w:rFonts w:hint="eastAsia"/>
          <w:i/>
          <w:lang w:val="en-US"/>
        </w:rPr>
        <w:t xml:space="preserve"> assumed UE blind </w:t>
      </w:r>
      <w:r w:rsidRPr="00C67145">
        <w:rPr>
          <w:i/>
          <w:lang w:val="en-US"/>
        </w:rPr>
        <w:t xml:space="preserve">detection </w:t>
      </w:r>
      <w:r w:rsidRPr="00C67145">
        <w:rPr>
          <w:rFonts w:hint="eastAsia"/>
          <w:i/>
          <w:lang w:val="en-US"/>
        </w:rPr>
        <w:t>as agreed in RAN4</w:t>
      </w:r>
      <w:r w:rsidRPr="00C67145">
        <w:rPr>
          <w:i/>
          <w:lang w:val="en-US"/>
        </w:rPr>
        <w:t xml:space="preserve">. </w:t>
      </w:r>
    </w:p>
    <w:p w:rsidR="00E844EC" w:rsidRPr="00C67145" w:rsidRDefault="00E844EC" w:rsidP="00E844EC">
      <w:pPr>
        <w:numPr>
          <w:ilvl w:val="1"/>
          <w:numId w:val="5"/>
        </w:numPr>
        <w:jc w:val="both"/>
        <w:rPr>
          <w:i/>
          <w:lang w:val="en-US"/>
        </w:rPr>
      </w:pPr>
      <w:bookmarkStart w:id="1" w:name="OLE_LINK7"/>
      <w:r w:rsidRPr="00C67145">
        <w:rPr>
          <w:i/>
          <w:lang w:val="en-US"/>
        </w:rPr>
        <w:t>Target a unified performance requirement</w:t>
      </w:r>
      <w:r w:rsidRPr="00C67145">
        <w:rPr>
          <w:rFonts w:hint="eastAsia"/>
          <w:i/>
          <w:lang w:val="en-US"/>
        </w:rPr>
        <w:t xml:space="preserve"> for</w:t>
      </w:r>
      <w:r w:rsidRPr="00C67145">
        <w:rPr>
          <w:i/>
          <w:lang w:val="en-US"/>
        </w:rPr>
        <w:t xml:space="preserve"> the above</w:t>
      </w:r>
      <w:r w:rsidRPr="00C67145">
        <w:rPr>
          <w:rFonts w:hint="eastAsia"/>
          <w:i/>
          <w:lang w:val="en-US"/>
        </w:rPr>
        <w:t xml:space="preserve"> considered NAICS receivers</w:t>
      </w:r>
      <w:r w:rsidRPr="00C67145">
        <w:rPr>
          <w:i/>
          <w:lang w:val="en-US"/>
        </w:rPr>
        <w:t xml:space="preserve">, including requirement covering </w:t>
      </w:r>
      <w:r w:rsidRPr="00C67145">
        <w:rPr>
          <w:rFonts w:hint="eastAsia"/>
          <w:i/>
          <w:lang w:val="en-US"/>
        </w:rPr>
        <w:t xml:space="preserve">both </w:t>
      </w:r>
      <w:r w:rsidRPr="00C67145">
        <w:rPr>
          <w:i/>
          <w:lang w:val="en-US"/>
        </w:rPr>
        <w:t xml:space="preserve">DMRS </w:t>
      </w:r>
      <w:r w:rsidRPr="00C67145">
        <w:rPr>
          <w:rFonts w:hint="eastAsia"/>
          <w:i/>
          <w:lang w:val="en-US"/>
        </w:rPr>
        <w:t>and CRS</w:t>
      </w:r>
    </w:p>
    <w:bookmarkEnd w:id="1"/>
    <w:p w:rsidR="008614FE" w:rsidRPr="006F287F" w:rsidRDefault="00E844EC" w:rsidP="006F287F">
      <w:pPr>
        <w:numPr>
          <w:ilvl w:val="1"/>
          <w:numId w:val="5"/>
        </w:numPr>
        <w:jc w:val="both"/>
        <w:rPr>
          <w:i/>
          <w:lang w:val="en-US"/>
        </w:rPr>
      </w:pPr>
      <w:r w:rsidRPr="00C67145">
        <w:rPr>
          <w:i/>
          <w:lang w:val="en-US"/>
        </w:rPr>
        <w:t xml:space="preserve">Ensure no performance loss compared to LMMSE-IRC receivers in all </w:t>
      </w:r>
      <w:r w:rsidRPr="00C67145">
        <w:rPr>
          <w:rFonts w:hint="eastAsia"/>
          <w:i/>
          <w:lang w:val="en-US"/>
        </w:rPr>
        <w:t xml:space="preserve">interference PDSCH </w:t>
      </w:r>
      <w:r w:rsidRPr="00C67145">
        <w:rPr>
          <w:i/>
          <w:lang w:val="en-US"/>
        </w:rPr>
        <w:t>scen</w:t>
      </w:r>
      <w:r w:rsidRPr="00C67145">
        <w:rPr>
          <w:rFonts w:hint="eastAsia"/>
          <w:i/>
          <w:lang w:val="en-US"/>
        </w:rPr>
        <w:t>ar</w:t>
      </w:r>
      <w:r w:rsidRPr="00C67145">
        <w:rPr>
          <w:i/>
          <w:lang w:val="en-US"/>
        </w:rPr>
        <w:t xml:space="preserve">ios including </w:t>
      </w:r>
      <w:r w:rsidRPr="00C67145">
        <w:rPr>
          <w:rFonts w:hint="eastAsia"/>
          <w:i/>
          <w:lang w:val="en-US"/>
        </w:rPr>
        <w:t>different</w:t>
      </w:r>
      <w:r w:rsidRPr="00C67145">
        <w:rPr>
          <w:i/>
          <w:lang w:val="en-US"/>
        </w:rPr>
        <w:t xml:space="preserve"> transmission modes</w:t>
      </w:r>
      <w:r w:rsidRPr="00C67145">
        <w:rPr>
          <w:rFonts w:hint="eastAsia"/>
          <w:i/>
          <w:lang w:val="en-US"/>
        </w:rPr>
        <w:t xml:space="preserve"> than that of desired PDSCH, per PRB or PRB-pair based </w:t>
      </w:r>
      <w:r w:rsidRPr="00C67145">
        <w:rPr>
          <w:i/>
          <w:lang w:val="en-US"/>
        </w:rPr>
        <w:t>resource</w:t>
      </w:r>
      <w:r w:rsidRPr="00C67145">
        <w:rPr>
          <w:rFonts w:hint="eastAsia"/>
          <w:i/>
          <w:lang w:val="en-US"/>
        </w:rPr>
        <w:t xml:space="preserve"> allocation for interference PDSCH, </w:t>
      </w:r>
      <w:r w:rsidRPr="00C67145">
        <w:rPr>
          <w:i/>
          <w:lang w:val="en-US"/>
        </w:rPr>
        <w:t>an</w:t>
      </w:r>
      <w:r>
        <w:rPr>
          <w:i/>
          <w:lang w:val="en-US"/>
        </w:rPr>
        <w:t>d/or lack of higher-layer signa</w:t>
      </w:r>
      <w:r w:rsidRPr="00C67145">
        <w:rPr>
          <w:rFonts w:hint="eastAsia"/>
          <w:i/>
          <w:lang w:val="en-US"/>
        </w:rPr>
        <w:t>l</w:t>
      </w:r>
      <w:r w:rsidRPr="00C67145">
        <w:rPr>
          <w:i/>
          <w:lang w:val="en-US"/>
        </w:rPr>
        <w:t>ing, in a wide range of typical network deployment conditions (including also 4Tx) for both CRS based and DM-RS based TMs.</w:t>
      </w:r>
    </w:p>
    <w:p w:rsidR="002B3D8B" w:rsidRPr="002B3D8B" w:rsidRDefault="008614FE" w:rsidP="002B3D8B">
      <w:pPr>
        <w:pStyle w:val="Heading1"/>
      </w:pPr>
      <w:r>
        <w:t xml:space="preserve">CQI </w:t>
      </w:r>
      <w:r w:rsidR="00277550">
        <w:t>Requirements</w:t>
      </w:r>
      <w:r>
        <w:t xml:space="preserve"> Discussion</w:t>
      </w:r>
    </w:p>
    <w:p w:rsidR="002B3D8B" w:rsidRDefault="00B72E16" w:rsidP="00FD04ED">
      <w:pPr>
        <w:jc w:val="both"/>
        <w:rPr>
          <w:iCs/>
          <w:lang w:val="en-US"/>
        </w:rPr>
      </w:pPr>
      <w:r>
        <w:rPr>
          <w:iCs/>
          <w:lang w:val="en-US"/>
        </w:rPr>
        <w:t>One of the primary determinants of CSI report is the receiver type used. In Rel-12 NAICS, the following receiver types have been considered: SLIC, R-ML and ELMMSE-IRC. The WID requires RAN4 to:</w:t>
      </w:r>
    </w:p>
    <w:p w:rsidR="00B72E16" w:rsidRPr="00B72E16" w:rsidRDefault="00B72E16" w:rsidP="00FD04ED">
      <w:pPr>
        <w:numPr>
          <w:ilvl w:val="1"/>
          <w:numId w:val="5"/>
        </w:numPr>
        <w:jc w:val="both"/>
        <w:rPr>
          <w:i/>
          <w:lang w:val="en-US"/>
        </w:rPr>
      </w:pPr>
      <w:r w:rsidRPr="00C67145">
        <w:rPr>
          <w:i/>
          <w:lang w:val="en-US"/>
        </w:rPr>
        <w:t>Target a unified performance requirement</w:t>
      </w:r>
      <w:r w:rsidRPr="00C67145">
        <w:rPr>
          <w:rFonts w:hint="eastAsia"/>
          <w:i/>
          <w:lang w:val="en-US"/>
        </w:rPr>
        <w:t xml:space="preserve"> for</w:t>
      </w:r>
      <w:r w:rsidRPr="00C67145">
        <w:rPr>
          <w:i/>
          <w:lang w:val="en-US"/>
        </w:rPr>
        <w:t xml:space="preserve"> the above</w:t>
      </w:r>
      <w:r w:rsidRPr="00C67145">
        <w:rPr>
          <w:rFonts w:hint="eastAsia"/>
          <w:i/>
          <w:lang w:val="en-US"/>
        </w:rPr>
        <w:t xml:space="preserve"> considered NAICS receivers</w:t>
      </w:r>
      <w:r w:rsidRPr="00C67145">
        <w:rPr>
          <w:i/>
          <w:lang w:val="en-US"/>
        </w:rPr>
        <w:t xml:space="preserve">, including requirement covering </w:t>
      </w:r>
      <w:r w:rsidRPr="00C67145">
        <w:rPr>
          <w:rFonts w:hint="eastAsia"/>
          <w:i/>
          <w:lang w:val="en-US"/>
        </w:rPr>
        <w:t xml:space="preserve">both </w:t>
      </w:r>
      <w:r w:rsidRPr="00C67145">
        <w:rPr>
          <w:i/>
          <w:lang w:val="en-US"/>
        </w:rPr>
        <w:t xml:space="preserve">DMRS </w:t>
      </w:r>
      <w:r w:rsidRPr="00C67145">
        <w:rPr>
          <w:rFonts w:hint="eastAsia"/>
          <w:i/>
          <w:lang w:val="en-US"/>
        </w:rPr>
        <w:t>and CRS</w:t>
      </w:r>
    </w:p>
    <w:p w:rsidR="00B72E16" w:rsidRPr="00B72E16" w:rsidRDefault="00B72E16" w:rsidP="005176DE">
      <w:pPr>
        <w:jc w:val="both"/>
        <w:rPr>
          <w:iCs/>
          <w:lang w:val="en-US"/>
        </w:rPr>
      </w:pPr>
      <w:r>
        <w:rPr>
          <w:iCs/>
          <w:lang w:val="en-US"/>
        </w:rPr>
        <w:t xml:space="preserve">Among this, SLIC and R-ML have exhibited comparable performance across the cases studied in the SI/WI phases. However, </w:t>
      </w:r>
      <w:r w:rsidR="005176DE">
        <w:rPr>
          <w:iCs/>
          <w:lang w:val="en-US"/>
        </w:rPr>
        <w:t xml:space="preserve">the performance gains with </w:t>
      </w:r>
      <w:r>
        <w:rPr>
          <w:iCs/>
          <w:lang w:val="en-US"/>
        </w:rPr>
        <w:t>E-LMMSE</w:t>
      </w:r>
      <w:r w:rsidR="005176DE">
        <w:rPr>
          <w:iCs/>
          <w:lang w:val="en-US"/>
        </w:rPr>
        <w:t>-IRC receiver is lower than the other two receivers</w:t>
      </w:r>
      <w:r w:rsidR="007165E5">
        <w:rPr>
          <w:iCs/>
          <w:lang w:val="en-US"/>
        </w:rPr>
        <w:t xml:space="preserve"> [3]</w:t>
      </w:r>
      <w:r>
        <w:rPr>
          <w:iCs/>
          <w:lang w:val="en-US"/>
        </w:rPr>
        <w:t xml:space="preserve">. Consequently, </w:t>
      </w:r>
      <w:r w:rsidR="005176DE">
        <w:rPr>
          <w:iCs/>
          <w:lang w:val="en-US"/>
        </w:rPr>
        <w:t>this receiver is unlikely to pass the unified UE demodulation requirements</w:t>
      </w:r>
      <w:r w:rsidR="00796181">
        <w:rPr>
          <w:iCs/>
          <w:lang w:val="en-US"/>
        </w:rPr>
        <w:t xml:space="preserve"> based on SLIC/R-ML receivers</w:t>
      </w:r>
      <w:r w:rsidR="005176DE">
        <w:rPr>
          <w:iCs/>
          <w:lang w:val="en-US"/>
        </w:rPr>
        <w:t xml:space="preserve">. </w:t>
      </w:r>
      <w:r w:rsidR="00690D2A" w:rsidRPr="00A0476D">
        <w:rPr>
          <w:iCs/>
          <w:lang w:val="en-US"/>
        </w:rPr>
        <w:t xml:space="preserve">For CSI test cases, </w:t>
      </w:r>
      <w:r w:rsidR="00690D2A">
        <w:rPr>
          <w:iCs/>
          <w:lang w:val="en-US"/>
        </w:rPr>
        <w:t xml:space="preserve">it is reasonable to </w:t>
      </w:r>
      <w:r w:rsidR="005176DE">
        <w:rPr>
          <w:iCs/>
          <w:lang w:val="en-US"/>
        </w:rPr>
        <w:t>target a single unified CSI requirement for SLIC/R-ML receivers, similar to demodulation requirements.</w:t>
      </w:r>
    </w:p>
    <w:p w:rsidR="00213C11" w:rsidRPr="006D38F3" w:rsidRDefault="00213C11" w:rsidP="00213C11">
      <w:pPr>
        <w:jc w:val="both"/>
        <w:rPr>
          <w:lang w:val="en-US"/>
        </w:rPr>
      </w:pPr>
      <w:r w:rsidRPr="006D38F3">
        <w:rPr>
          <w:b/>
          <w:lang w:val="en-US"/>
        </w:rPr>
        <w:t xml:space="preserve">Proposal 1: </w:t>
      </w:r>
      <w:r w:rsidRPr="006D38F3">
        <w:rPr>
          <w:lang w:val="en-US"/>
        </w:rPr>
        <w:t>Target a single unified UE CSI performance requirement based on SLIC and R-ML receivers and deprioritize the ELMMSE-IRC receiver.</w:t>
      </w:r>
    </w:p>
    <w:p w:rsidR="00277550" w:rsidRPr="00277550" w:rsidRDefault="00277550" w:rsidP="00277550">
      <w:pPr>
        <w:pStyle w:val="Heading2"/>
      </w:pPr>
      <w:r>
        <w:t>CQI Test Discussion</w:t>
      </w:r>
    </w:p>
    <w:p w:rsidR="006F287F" w:rsidRPr="006F287F" w:rsidRDefault="006F287F" w:rsidP="006F287F">
      <w:pPr>
        <w:jc w:val="both"/>
        <w:rPr>
          <w:iCs/>
          <w:lang w:val="en-US"/>
        </w:rPr>
      </w:pPr>
      <w:r w:rsidRPr="006F287F">
        <w:rPr>
          <w:iCs/>
          <w:lang w:val="en-US"/>
        </w:rPr>
        <w:t>The conclusion in RAN1 on CSI definition for NAICS is as follows:</w:t>
      </w:r>
    </w:p>
    <w:p w:rsidR="006F287F" w:rsidRPr="008614FE" w:rsidRDefault="006F287F" w:rsidP="006F287F">
      <w:pPr>
        <w:numPr>
          <w:ilvl w:val="0"/>
          <w:numId w:val="6"/>
        </w:numPr>
        <w:overflowPunct/>
        <w:autoSpaceDE/>
        <w:autoSpaceDN/>
        <w:adjustRightInd/>
        <w:spacing w:after="0"/>
        <w:textAlignment w:val="auto"/>
        <w:rPr>
          <w:i/>
          <w:lang w:val="en-US" w:eastAsia="ja-JP"/>
        </w:rPr>
      </w:pPr>
      <w:r w:rsidRPr="008614FE">
        <w:rPr>
          <w:i/>
          <w:lang w:val="en-US" w:eastAsia="ja-JP"/>
        </w:rPr>
        <w:t xml:space="preserve">In Rel-12, there is no change to the current CQI definition for NAICS CSI reporting.  </w:t>
      </w:r>
    </w:p>
    <w:p w:rsidR="006F287F" w:rsidRPr="008614FE" w:rsidRDefault="006F287F" w:rsidP="006F287F">
      <w:pPr>
        <w:numPr>
          <w:ilvl w:val="1"/>
          <w:numId w:val="6"/>
        </w:numPr>
        <w:overflowPunct/>
        <w:autoSpaceDE/>
        <w:autoSpaceDN/>
        <w:adjustRightInd/>
        <w:spacing w:after="0"/>
        <w:textAlignment w:val="auto"/>
        <w:rPr>
          <w:i/>
          <w:lang w:val="en-US" w:eastAsia="ja-JP"/>
        </w:rPr>
      </w:pPr>
      <w:r w:rsidRPr="008614FE">
        <w:rPr>
          <w:i/>
          <w:lang w:val="en-US" w:eastAsia="ja-JP"/>
        </w:rPr>
        <w:t>Note that the UE would take into account any NAICS gains into the CQI derivation and it is up to RAN4 whether a new test case is required</w:t>
      </w:r>
    </w:p>
    <w:p w:rsidR="006F287F" w:rsidRDefault="006F287F" w:rsidP="006F287F">
      <w:pPr>
        <w:numPr>
          <w:ilvl w:val="2"/>
          <w:numId w:val="6"/>
        </w:numPr>
        <w:overflowPunct/>
        <w:autoSpaceDE/>
        <w:autoSpaceDN/>
        <w:adjustRightInd/>
        <w:spacing w:after="0"/>
        <w:textAlignment w:val="auto"/>
        <w:rPr>
          <w:i/>
          <w:lang w:val="en-US" w:eastAsia="ja-JP"/>
        </w:rPr>
      </w:pPr>
      <w:r w:rsidRPr="008614FE">
        <w:rPr>
          <w:rFonts w:hint="eastAsia"/>
          <w:i/>
          <w:lang w:val="en-US" w:eastAsia="ja-JP"/>
        </w:rPr>
        <w:t>If RAN4 performance part does not find a feasibility of above note, this agreements do not preclude possibilities of RAN1 specification change</w:t>
      </w:r>
    </w:p>
    <w:p w:rsidR="006F287F" w:rsidRPr="006F287F" w:rsidRDefault="006F287F" w:rsidP="006F287F">
      <w:pPr>
        <w:overflowPunct/>
        <w:autoSpaceDE/>
        <w:autoSpaceDN/>
        <w:adjustRightInd/>
        <w:spacing w:after="0"/>
        <w:ind w:left="2160"/>
        <w:textAlignment w:val="auto"/>
        <w:rPr>
          <w:i/>
          <w:lang w:val="en-US" w:eastAsia="ja-JP"/>
        </w:rPr>
      </w:pPr>
    </w:p>
    <w:p w:rsidR="00A05794" w:rsidRDefault="006F287F" w:rsidP="00A05794">
      <w:r>
        <w:t xml:space="preserve">The current definition according to </w:t>
      </w:r>
      <w:r w:rsidR="00A05794">
        <w:t>RAN1 specification (36.213) defines the CQI as:</w:t>
      </w:r>
    </w:p>
    <w:p w:rsidR="00A05794" w:rsidRDefault="00A05794" w:rsidP="00A05794">
      <w:pPr>
        <w:numPr>
          <w:ilvl w:val="0"/>
          <w:numId w:val="2"/>
        </w:numPr>
        <w:rPr>
          <w:i/>
          <w:iCs/>
          <w:lang w:val="en-US"/>
        </w:rPr>
      </w:pPr>
      <w:r w:rsidRPr="002A7968">
        <w:rPr>
          <w:i/>
          <w:iCs/>
          <w:lang w:val="en-US"/>
        </w:rPr>
        <w:lastRenderedPageBreak/>
        <w:t>A single PDSCH transport block with a combination of modulation scheme and transport block size corresponding to the CQI index, and occupying a group of downlink physical resource blocks termed the CSI reference resource, could be received with a transport block error probability not exceeding 0.1.</w:t>
      </w:r>
    </w:p>
    <w:p w:rsidR="00A05794" w:rsidRPr="003C07CF" w:rsidRDefault="008F5F74" w:rsidP="003C07CF">
      <w:pPr>
        <w:jc w:val="both"/>
        <w:rPr>
          <w:iCs/>
          <w:lang w:val="en-US"/>
        </w:rPr>
      </w:pPr>
      <w:r>
        <w:rPr>
          <w:lang w:val="en-US"/>
        </w:rPr>
        <w:t>T</w:t>
      </w:r>
      <w:r w:rsidR="00A05794">
        <w:rPr>
          <w:lang w:val="en-US"/>
        </w:rPr>
        <w:t xml:space="preserve">he </w:t>
      </w:r>
      <w:r w:rsidR="007F21F1">
        <w:rPr>
          <w:lang w:val="en-US"/>
        </w:rPr>
        <w:t xml:space="preserve">objective of the CQI definition test is to determine whether </w:t>
      </w:r>
      <w:r w:rsidR="00A05794">
        <w:rPr>
          <w:lang w:val="en-US"/>
        </w:rPr>
        <w:t>UE is indeed sending the correct distributions and offset</w:t>
      </w:r>
      <w:r w:rsidR="000924C0">
        <w:rPr>
          <w:lang w:val="en-US"/>
        </w:rPr>
        <w:t>s of wide-band and sub-band CQI</w:t>
      </w:r>
      <w:r w:rsidR="00A05794">
        <w:rPr>
          <w:lang w:val="en-US"/>
        </w:rPr>
        <w:t>s.</w:t>
      </w:r>
      <w:r w:rsidR="007F21F1">
        <w:rPr>
          <w:lang w:val="en-US"/>
        </w:rPr>
        <w:t xml:space="preserve"> For NAICS</w:t>
      </w:r>
      <w:r w:rsidR="00A05794">
        <w:rPr>
          <w:lang w:val="en-US"/>
        </w:rPr>
        <w:t xml:space="preserve"> receivers, </w:t>
      </w:r>
      <w:r w:rsidR="007F21F1">
        <w:rPr>
          <w:lang w:val="en-US"/>
        </w:rPr>
        <w:t>t</w:t>
      </w:r>
      <w:r w:rsidR="00A05794">
        <w:rPr>
          <w:lang w:val="en-US"/>
        </w:rPr>
        <w:t xml:space="preserve">he UE needs to </w:t>
      </w:r>
      <w:r w:rsidR="007F21F1">
        <w:rPr>
          <w:lang w:val="en-US"/>
        </w:rPr>
        <w:t xml:space="preserve">capture the NAICS processing that it employs for the demodulation </w:t>
      </w:r>
      <w:r w:rsidR="00A05794">
        <w:rPr>
          <w:lang w:val="en-US"/>
        </w:rPr>
        <w:t>but possi</w:t>
      </w:r>
      <w:r w:rsidR="007F21F1">
        <w:rPr>
          <w:lang w:val="en-US"/>
        </w:rPr>
        <w:t>bly using different algorithms.</w:t>
      </w:r>
      <w:r w:rsidR="003C07CF">
        <w:rPr>
          <w:lang w:val="en-US"/>
        </w:rPr>
        <w:t xml:space="preserve"> </w:t>
      </w:r>
      <w:r w:rsidR="003C07CF">
        <w:rPr>
          <w:iCs/>
          <w:lang w:val="en-US"/>
        </w:rPr>
        <w:t xml:space="preserve">The absolute values of CQI reported and the BLER achieved can be quite different for NAICS receivers as compared to Rel-11 </w:t>
      </w:r>
      <w:r w:rsidR="00B80C61">
        <w:rPr>
          <w:iCs/>
          <w:lang w:val="en-US"/>
        </w:rPr>
        <w:t>LMMSE-IRC</w:t>
      </w:r>
      <w:r w:rsidR="00D76423">
        <w:rPr>
          <w:iCs/>
          <w:lang w:val="en-US"/>
        </w:rPr>
        <w:t>, but the metrics may or may not differ</w:t>
      </w:r>
      <w:r w:rsidR="00B80C61">
        <w:rPr>
          <w:iCs/>
          <w:lang w:val="en-US"/>
        </w:rPr>
        <w:t>.</w:t>
      </w:r>
      <w:r w:rsidR="00D76423">
        <w:rPr>
          <w:iCs/>
          <w:lang w:val="en-US"/>
        </w:rPr>
        <w:t xml:space="preserve"> To determine whether </w:t>
      </w:r>
      <w:r w:rsidR="003C07CF">
        <w:rPr>
          <w:iCs/>
          <w:lang w:val="en-US"/>
        </w:rPr>
        <w:t>overall metrics as defined by the current CSI test</w:t>
      </w:r>
      <w:r w:rsidR="00B80C61">
        <w:rPr>
          <w:iCs/>
          <w:lang w:val="en-US"/>
        </w:rPr>
        <w:t xml:space="preserve">s need modifications </w:t>
      </w:r>
      <w:r w:rsidR="00856BDE">
        <w:rPr>
          <w:iCs/>
          <w:lang w:val="en-US"/>
        </w:rPr>
        <w:t>for NAICS</w:t>
      </w:r>
      <w:r w:rsidR="00D76423">
        <w:rPr>
          <w:iCs/>
          <w:lang w:val="en-US"/>
        </w:rPr>
        <w:t>, they</w:t>
      </w:r>
      <w:r w:rsidR="003C07CF">
        <w:rPr>
          <w:iCs/>
          <w:lang w:val="en-US"/>
        </w:rPr>
        <w:t xml:space="preserve"> first need to be investigated according to the existing requirements. </w:t>
      </w:r>
    </w:p>
    <w:p w:rsidR="00FD04ED" w:rsidRPr="006D38F3" w:rsidRDefault="006119D2" w:rsidP="00FD04ED">
      <w:pPr>
        <w:jc w:val="both"/>
        <w:rPr>
          <w:bCs/>
          <w:iCs/>
          <w:lang w:val="en-US"/>
        </w:rPr>
      </w:pPr>
      <w:r>
        <w:rPr>
          <w:b/>
          <w:bCs/>
          <w:iCs/>
          <w:lang w:val="en-US"/>
        </w:rPr>
        <w:t>Proposal 2</w:t>
      </w:r>
      <w:r w:rsidR="00FD04ED" w:rsidRPr="00AE64C1">
        <w:rPr>
          <w:b/>
          <w:bCs/>
          <w:iCs/>
          <w:lang w:val="en-US"/>
        </w:rPr>
        <w:t xml:space="preserve">: </w:t>
      </w:r>
      <w:r w:rsidR="00FD04ED" w:rsidRPr="006D38F3">
        <w:rPr>
          <w:bCs/>
          <w:iCs/>
          <w:lang w:val="en-US"/>
        </w:rPr>
        <w:t xml:space="preserve">Study CQI requirements for </w:t>
      </w:r>
      <w:r w:rsidR="00EE5D7A" w:rsidRPr="006D38F3">
        <w:rPr>
          <w:bCs/>
          <w:iCs/>
          <w:lang w:val="en-US"/>
        </w:rPr>
        <w:t>NAICS</w:t>
      </w:r>
      <w:r w:rsidR="00FD04ED" w:rsidRPr="006D38F3">
        <w:rPr>
          <w:bCs/>
          <w:iCs/>
          <w:lang w:val="en-US"/>
        </w:rPr>
        <w:t xml:space="preserve"> </w:t>
      </w:r>
      <w:r w:rsidR="003C07CF">
        <w:rPr>
          <w:bCs/>
          <w:iCs/>
          <w:lang w:val="en-US"/>
        </w:rPr>
        <w:t>based on</w:t>
      </w:r>
      <w:r w:rsidR="00FD04ED" w:rsidRPr="006D38F3">
        <w:rPr>
          <w:bCs/>
          <w:iCs/>
          <w:lang w:val="en-US"/>
        </w:rPr>
        <w:t xml:space="preserve"> </w:t>
      </w:r>
      <w:r w:rsidR="003C07CF">
        <w:rPr>
          <w:bCs/>
          <w:iCs/>
          <w:lang w:val="en-US"/>
        </w:rPr>
        <w:t xml:space="preserve">currently existing metrics and </w:t>
      </w:r>
      <w:r w:rsidR="00F12708">
        <w:rPr>
          <w:bCs/>
          <w:iCs/>
          <w:lang w:val="en-US"/>
        </w:rPr>
        <w:t xml:space="preserve">determine </w:t>
      </w:r>
      <w:r w:rsidR="00137445">
        <w:rPr>
          <w:bCs/>
          <w:iCs/>
          <w:lang w:val="en-US"/>
        </w:rPr>
        <w:t xml:space="preserve">whether </w:t>
      </w:r>
      <w:r w:rsidR="003C07CF">
        <w:rPr>
          <w:bCs/>
          <w:iCs/>
          <w:lang w:val="en-US"/>
        </w:rPr>
        <w:t>modified metrics</w:t>
      </w:r>
      <w:r w:rsidR="00137445">
        <w:rPr>
          <w:bCs/>
          <w:iCs/>
          <w:lang w:val="en-US"/>
        </w:rPr>
        <w:t xml:space="preserve"> are</w:t>
      </w:r>
      <w:r w:rsidR="003C07CF">
        <w:rPr>
          <w:bCs/>
          <w:iCs/>
          <w:lang w:val="en-US"/>
        </w:rPr>
        <w:t xml:space="preserve"> necessary</w:t>
      </w:r>
      <w:r w:rsidR="00FD04ED" w:rsidRPr="006D38F3">
        <w:rPr>
          <w:bCs/>
          <w:iCs/>
          <w:lang w:val="en-US"/>
        </w:rPr>
        <w:t>.</w:t>
      </w:r>
    </w:p>
    <w:p w:rsidR="00240971" w:rsidRPr="00240971" w:rsidRDefault="00510AA3" w:rsidP="00FD04ED">
      <w:pPr>
        <w:jc w:val="both"/>
        <w:rPr>
          <w:bCs/>
          <w:iCs/>
          <w:lang w:val="en-US"/>
        </w:rPr>
      </w:pPr>
      <w:r>
        <w:rPr>
          <w:bCs/>
          <w:iCs/>
          <w:lang w:val="en-US"/>
        </w:rPr>
        <w:t xml:space="preserve">As stated in the WID, the robustness of NAICS performance should be ensured across </w:t>
      </w:r>
      <w:r w:rsidR="001F6991">
        <w:rPr>
          <w:bCs/>
          <w:iCs/>
          <w:lang w:val="en-US"/>
        </w:rPr>
        <w:t>multiple scenarios</w:t>
      </w:r>
      <w:r w:rsidR="00720CD7">
        <w:rPr>
          <w:bCs/>
          <w:iCs/>
          <w:lang w:val="en-US"/>
        </w:rPr>
        <w:t xml:space="preserve">. </w:t>
      </w:r>
      <w:r w:rsidR="00082DD7">
        <w:rPr>
          <w:bCs/>
          <w:iCs/>
          <w:lang w:val="en-US"/>
        </w:rPr>
        <w:t xml:space="preserve">For UE demodulation, the accompanying contribution presents test cases to ensure the same. </w:t>
      </w:r>
      <w:r w:rsidR="00407D0D">
        <w:rPr>
          <w:bCs/>
          <w:iCs/>
          <w:lang w:val="en-US"/>
        </w:rPr>
        <w:t>T</w:t>
      </w:r>
      <w:r w:rsidR="00720CD7">
        <w:rPr>
          <w:bCs/>
          <w:iCs/>
          <w:lang w:val="en-US"/>
        </w:rPr>
        <w:t>he</w:t>
      </w:r>
      <w:r w:rsidR="001F6991">
        <w:rPr>
          <w:bCs/>
          <w:iCs/>
          <w:lang w:val="en-US"/>
        </w:rPr>
        <w:t xml:space="preserve"> </w:t>
      </w:r>
      <w:r w:rsidR="00720CD7">
        <w:rPr>
          <w:bCs/>
          <w:iCs/>
          <w:lang w:val="en-US"/>
        </w:rPr>
        <w:t xml:space="preserve">robustness of </w:t>
      </w:r>
      <w:r>
        <w:rPr>
          <w:bCs/>
          <w:iCs/>
          <w:lang w:val="en-US"/>
        </w:rPr>
        <w:t xml:space="preserve">CQI reporting for NAICS should </w:t>
      </w:r>
      <w:r w:rsidR="00407D0D">
        <w:rPr>
          <w:bCs/>
          <w:iCs/>
          <w:lang w:val="en-US"/>
        </w:rPr>
        <w:t xml:space="preserve">also </w:t>
      </w:r>
      <w:r>
        <w:rPr>
          <w:bCs/>
          <w:iCs/>
          <w:lang w:val="en-US"/>
        </w:rPr>
        <w:t xml:space="preserve">be </w:t>
      </w:r>
      <w:r w:rsidR="001F6991">
        <w:rPr>
          <w:bCs/>
          <w:iCs/>
          <w:lang w:val="en-US"/>
        </w:rPr>
        <w:t>ensure</w:t>
      </w:r>
      <w:r w:rsidR="00407D0D">
        <w:rPr>
          <w:bCs/>
          <w:iCs/>
          <w:lang w:val="en-US"/>
        </w:rPr>
        <w:t>d</w:t>
      </w:r>
      <w:r w:rsidR="001F6991">
        <w:rPr>
          <w:bCs/>
          <w:iCs/>
          <w:lang w:val="en-US"/>
        </w:rPr>
        <w:t xml:space="preserve"> across multiple different properties of interfering PDSCH</w:t>
      </w:r>
      <w:r w:rsidR="00407D0D">
        <w:rPr>
          <w:bCs/>
          <w:iCs/>
          <w:lang w:val="en-US"/>
        </w:rPr>
        <w:t>, although the details of such testing needs further disc</w:t>
      </w:r>
      <w:r w:rsidR="00FB6732">
        <w:rPr>
          <w:bCs/>
          <w:iCs/>
          <w:lang w:val="en-US"/>
        </w:rPr>
        <w:t xml:space="preserve">ussion based on the CQI metrics, scenarios </w:t>
      </w:r>
      <w:r w:rsidR="00407D0D">
        <w:rPr>
          <w:bCs/>
          <w:iCs/>
          <w:lang w:val="en-US"/>
        </w:rPr>
        <w:t>etc.</w:t>
      </w:r>
    </w:p>
    <w:p w:rsidR="00240971" w:rsidRPr="006D38F3" w:rsidRDefault="00240971" w:rsidP="00FD04ED">
      <w:pPr>
        <w:jc w:val="both"/>
        <w:rPr>
          <w:bCs/>
          <w:iCs/>
          <w:lang w:val="en-US"/>
        </w:rPr>
      </w:pPr>
      <w:r>
        <w:rPr>
          <w:b/>
          <w:bCs/>
          <w:iCs/>
          <w:lang w:val="en-US"/>
        </w:rPr>
        <w:t>Proposal 3</w:t>
      </w:r>
      <w:r w:rsidRPr="00AE64C1">
        <w:rPr>
          <w:b/>
          <w:bCs/>
          <w:iCs/>
          <w:lang w:val="en-US"/>
        </w:rPr>
        <w:t>:</w:t>
      </w:r>
      <w:r w:rsidR="00226D6C">
        <w:rPr>
          <w:b/>
          <w:bCs/>
          <w:iCs/>
          <w:lang w:val="en-US"/>
        </w:rPr>
        <w:t xml:space="preserve"> </w:t>
      </w:r>
      <w:r w:rsidR="00226D6C" w:rsidRPr="00226D6C">
        <w:rPr>
          <w:bCs/>
          <w:iCs/>
          <w:lang w:val="en-US"/>
        </w:rPr>
        <w:t xml:space="preserve">Ensure robustness of CQI reporting for </w:t>
      </w:r>
      <w:r w:rsidR="0096724E">
        <w:rPr>
          <w:bCs/>
          <w:iCs/>
          <w:lang w:val="en-US"/>
        </w:rPr>
        <w:t>NAICS across different properties of the interfering PDSCH</w:t>
      </w:r>
      <w:r w:rsidRPr="00226D6C">
        <w:rPr>
          <w:bCs/>
          <w:iCs/>
          <w:lang w:val="en-US"/>
        </w:rPr>
        <w:t>.</w:t>
      </w:r>
    </w:p>
    <w:p w:rsidR="00FD04ED" w:rsidRDefault="002570B3" w:rsidP="00FD04ED">
      <w:pPr>
        <w:jc w:val="both"/>
        <w:rPr>
          <w:iCs/>
          <w:lang w:val="en-US"/>
        </w:rPr>
      </w:pPr>
      <w:r>
        <w:rPr>
          <w:iCs/>
          <w:lang w:val="en-US"/>
        </w:rPr>
        <w:t>Given the vast number of scenarios of interference profiles and properties, CSI definition cases need to be prioritized first followed by later studies on the need for RI and PMI tests.</w:t>
      </w:r>
    </w:p>
    <w:p w:rsidR="00FD04ED" w:rsidRPr="006D38F3" w:rsidRDefault="00FD04ED" w:rsidP="00F22540">
      <w:pPr>
        <w:jc w:val="both"/>
        <w:rPr>
          <w:bCs/>
          <w:iCs/>
          <w:lang w:val="en-US"/>
        </w:rPr>
      </w:pPr>
      <w:r w:rsidRPr="00AB72F8">
        <w:rPr>
          <w:b/>
          <w:bCs/>
          <w:iCs/>
          <w:lang w:val="en-US"/>
        </w:rPr>
        <w:t xml:space="preserve">Proposal </w:t>
      </w:r>
      <w:r w:rsidR="002570B3">
        <w:rPr>
          <w:b/>
          <w:bCs/>
          <w:iCs/>
          <w:lang w:val="en-US"/>
        </w:rPr>
        <w:t>4</w:t>
      </w:r>
      <w:r w:rsidRPr="00AB72F8">
        <w:rPr>
          <w:b/>
          <w:bCs/>
          <w:iCs/>
          <w:lang w:val="en-US"/>
        </w:rPr>
        <w:t>:</w:t>
      </w:r>
      <w:r w:rsidR="002570B3">
        <w:rPr>
          <w:b/>
          <w:bCs/>
          <w:iCs/>
          <w:lang w:val="en-US"/>
        </w:rPr>
        <w:t xml:space="preserve"> </w:t>
      </w:r>
      <w:r w:rsidR="002570B3" w:rsidRPr="006D38F3">
        <w:rPr>
          <w:bCs/>
          <w:iCs/>
          <w:lang w:val="en-US"/>
        </w:rPr>
        <w:t>Prioritize CSI definition test studies for NAICS receivers in RAN4, with further studies later on the need for RI and PMI tests</w:t>
      </w:r>
      <w:r w:rsidRPr="006D38F3">
        <w:rPr>
          <w:bCs/>
          <w:iCs/>
          <w:lang w:val="en-US"/>
        </w:rPr>
        <w:t>.</w:t>
      </w:r>
    </w:p>
    <w:p w:rsidR="00FD04ED" w:rsidRDefault="00FD04ED" w:rsidP="00FD04ED">
      <w:pPr>
        <w:pStyle w:val="Heading1"/>
      </w:pPr>
      <w:r>
        <w:t>C</w:t>
      </w:r>
      <w:r w:rsidR="00864D91">
        <w:t>onclusions</w:t>
      </w:r>
    </w:p>
    <w:p w:rsidR="00FA5FB4" w:rsidRPr="006D38F3" w:rsidRDefault="00FA5FB4" w:rsidP="00FA5FB4">
      <w:pPr>
        <w:jc w:val="both"/>
        <w:rPr>
          <w:lang w:val="en-US"/>
        </w:rPr>
      </w:pPr>
      <w:r w:rsidRPr="006D38F3">
        <w:rPr>
          <w:b/>
          <w:lang w:val="en-US"/>
        </w:rPr>
        <w:t xml:space="preserve">Proposal 1: </w:t>
      </w:r>
      <w:r w:rsidRPr="006D38F3">
        <w:rPr>
          <w:lang w:val="en-US"/>
        </w:rPr>
        <w:t>Target a single unified UE CSI performance requirement based on SLIC and R-ML receivers and deprioritize the ELMMSE-IRC receiver.</w:t>
      </w:r>
    </w:p>
    <w:p w:rsidR="00192722" w:rsidRPr="006D38F3" w:rsidRDefault="00192722" w:rsidP="00192722">
      <w:pPr>
        <w:jc w:val="both"/>
        <w:rPr>
          <w:bCs/>
          <w:iCs/>
          <w:lang w:val="en-US"/>
        </w:rPr>
      </w:pPr>
      <w:r>
        <w:rPr>
          <w:b/>
          <w:bCs/>
          <w:iCs/>
          <w:lang w:val="en-US"/>
        </w:rPr>
        <w:t>Proposal 2</w:t>
      </w:r>
      <w:r w:rsidRPr="00AE64C1">
        <w:rPr>
          <w:b/>
          <w:bCs/>
          <w:iCs/>
          <w:lang w:val="en-US"/>
        </w:rPr>
        <w:t xml:space="preserve">: </w:t>
      </w:r>
      <w:r w:rsidRPr="006D38F3">
        <w:rPr>
          <w:bCs/>
          <w:iCs/>
          <w:lang w:val="en-US"/>
        </w:rPr>
        <w:t xml:space="preserve">Study CQI requirements for NAICS </w:t>
      </w:r>
      <w:r>
        <w:rPr>
          <w:bCs/>
          <w:iCs/>
          <w:lang w:val="en-US"/>
        </w:rPr>
        <w:t>based on</w:t>
      </w:r>
      <w:r w:rsidRPr="006D38F3">
        <w:rPr>
          <w:bCs/>
          <w:iCs/>
          <w:lang w:val="en-US"/>
        </w:rPr>
        <w:t xml:space="preserve"> </w:t>
      </w:r>
      <w:r>
        <w:rPr>
          <w:bCs/>
          <w:iCs/>
          <w:lang w:val="en-US"/>
        </w:rPr>
        <w:t>currently existing metrics and determine whether modified metrics are necessary</w:t>
      </w:r>
      <w:r w:rsidRPr="006D38F3">
        <w:rPr>
          <w:bCs/>
          <w:iCs/>
          <w:lang w:val="en-US"/>
        </w:rPr>
        <w:t>.</w:t>
      </w:r>
    </w:p>
    <w:p w:rsidR="00192722" w:rsidRPr="006D38F3" w:rsidRDefault="00192722" w:rsidP="00192722">
      <w:pPr>
        <w:jc w:val="both"/>
        <w:rPr>
          <w:bCs/>
          <w:iCs/>
          <w:lang w:val="en-US"/>
        </w:rPr>
      </w:pPr>
      <w:r>
        <w:rPr>
          <w:b/>
          <w:bCs/>
          <w:iCs/>
          <w:lang w:val="en-US"/>
        </w:rPr>
        <w:t>Proposal 3</w:t>
      </w:r>
      <w:r w:rsidRPr="00AE64C1">
        <w:rPr>
          <w:b/>
          <w:bCs/>
          <w:iCs/>
          <w:lang w:val="en-US"/>
        </w:rPr>
        <w:t>:</w:t>
      </w:r>
      <w:r>
        <w:rPr>
          <w:b/>
          <w:bCs/>
          <w:iCs/>
          <w:lang w:val="en-US"/>
        </w:rPr>
        <w:t xml:space="preserve"> </w:t>
      </w:r>
      <w:r w:rsidRPr="00226D6C">
        <w:rPr>
          <w:bCs/>
          <w:iCs/>
          <w:lang w:val="en-US"/>
        </w:rPr>
        <w:t>Ensure robustness of CQI reporting for NAICS across different interference properties such as geometry, modulation and rank.</w:t>
      </w:r>
    </w:p>
    <w:p w:rsidR="0093536E" w:rsidRPr="006D38F3" w:rsidRDefault="0093536E" w:rsidP="0093536E">
      <w:pPr>
        <w:jc w:val="both"/>
        <w:rPr>
          <w:bCs/>
          <w:iCs/>
          <w:lang w:val="en-US"/>
        </w:rPr>
      </w:pPr>
      <w:r w:rsidRPr="00AB72F8">
        <w:rPr>
          <w:b/>
          <w:bCs/>
          <w:iCs/>
          <w:lang w:val="en-US"/>
        </w:rPr>
        <w:t xml:space="preserve">Proposal </w:t>
      </w:r>
      <w:r>
        <w:rPr>
          <w:b/>
          <w:bCs/>
          <w:iCs/>
          <w:lang w:val="en-US"/>
        </w:rPr>
        <w:t>4</w:t>
      </w:r>
      <w:r w:rsidRPr="00AB72F8">
        <w:rPr>
          <w:b/>
          <w:bCs/>
          <w:iCs/>
          <w:lang w:val="en-US"/>
        </w:rPr>
        <w:t>:</w:t>
      </w:r>
      <w:r>
        <w:rPr>
          <w:b/>
          <w:bCs/>
          <w:iCs/>
          <w:lang w:val="en-US"/>
        </w:rPr>
        <w:t xml:space="preserve"> </w:t>
      </w:r>
      <w:r w:rsidRPr="006D38F3">
        <w:rPr>
          <w:bCs/>
          <w:iCs/>
          <w:lang w:val="en-US"/>
        </w:rPr>
        <w:t>Prioritize CSI definition test studies for NAICS receivers in RAN4, with further studies later on the need for RI and PMI tests.</w:t>
      </w:r>
    </w:p>
    <w:p w:rsidR="003C07CF" w:rsidRPr="004077F8" w:rsidRDefault="003C07CF" w:rsidP="003C07CF">
      <w:pPr>
        <w:pStyle w:val="Heading1"/>
        <w:jc w:val="both"/>
        <w:rPr>
          <w:lang w:val="en-US"/>
        </w:rPr>
      </w:pPr>
      <w:r w:rsidRPr="004077F8">
        <w:rPr>
          <w:lang w:val="en-US"/>
        </w:rPr>
        <w:t>References</w:t>
      </w:r>
    </w:p>
    <w:p w:rsidR="003C07CF" w:rsidRDefault="003C07CF" w:rsidP="003C07CF">
      <w:pPr>
        <w:pStyle w:val="References"/>
        <w:jc w:val="both"/>
        <w:rPr>
          <w:lang w:eastAsia="ko-KR"/>
        </w:rPr>
      </w:pPr>
      <w:r>
        <w:rPr>
          <w:lang w:eastAsia="zh-CN"/>
        </w:rPr>
        <w:t>RP-140519</w:t>
      </w:r>
      <w:r w:rsidRPr="006F7AB2">
        <w:t>,</w:t>
      </w:r>
      <w:r w:rsidRPr="006F7AB2">
        <w:rPr>
          <w:lang w:eastAsia="zh-CN"/>
        </w:rPr>
        <w:t xml:space="preserve"> “</w:t>
      </w:r>
      <w:r>
        <w:rPr>
          <w:rFonts w:eastAsia="Batang"/>
        </w:rPr>
        <w:t xml:space="preserve">New </w:t>
      </w:r>
      <w:r>
        <w:rPr>
          <w:rFonts w:hint="eastAsia"/>
        </w:rPr>
        <w:t>work</w:t>
      </w:r>
      <w:r>
        <w:rPr>
          <w:rFonts w:eastAsia="Batang"/>
        </w:rPr>
        <w:t xml:space="preserve"> item proposal for</w:t>
      </w:r>
      <w:r>
        <w:rPr>
          <w:rFonts w:hint="eastAsia"/>
        </w:rPr>
        <w:t xml:space="preserve"> </w:t>
      </w:r>
      <w:bookmarkStart w:id="2" w:name="OLE_LINK20"/>
      <w:bookmarkStart w:id="3" w:name="OLE_LINK21"/>
      <w:r>
        <w:rPr>
          <w:rFonts w:hint="eastAsia"/>
          <w:lang w:eastAsia="zh-CN"/>
        </w:rPr>
        <w:t xml:space="preserve">network </w:t>
      </w:r>
      <w:r>
        <w:rPr>
          <w:lang w:eastAsia="zh-CN"/>
        </w:rPr>
        <w:t>assistance</w:t>
      </w:r>
      <w:r>
        <w:rPr>
          <w:rFonts w:hint="eastAsia"/>
          <w:lang w:eastAsia="zh-CN"/>
        </w:rPr>
        <w:t xml:space="preserve"> interference cancellation and </w:t>
      </w:r>
      <w:r>
        <w:rPr>
          <w:lang w:eastAsia="zh-CN"/>
        </w:rPr>
        <w:t>suppression</w:t>
      </w:r>
      <w:bookmarkEnd w:id="2"/>
      <w:bookmarkEnd w:id="3"/>
      <w:r>
        <w:rPr>
          <w:rFonts w:hint="eastAsia"/>
          <w:lang w:eastAsia="zh-CN"/>
        </w:rPr>
        <w:t xml:space="preserve"> for </w:t>
      </w:r>
      <w:r>
        <w:rPr>
          <w:rFonts w:hint="eastAsia"/>
        </w:rPr>
        <w:t>LTE</w:t>
      </w:r>
      <w:r w:rsidRPr="006F7AB2">
        <w:rPr>
          <w:rFonts w:eastAsia="Malgun Gothic"/>
          <w:lang w:eastAsia="ko-KR"/>
        </w:rPr>
        <w:t>”</w:t>
      </w:r>
      <w:r w:rsidRPr="006F7AB2">
        <w:rPr>
          <w:lang w:eastAsia="ko-KR"/>
        </w:rPr>
        <w:t>, RAN</w:t>
      </w:r>
      <w:r>
        <w:t>#63</w:t>
      </w:r>
      <w:r w:rsidRPr="006F7AB2">
        <w:t xml:space="preserve">, </w:t>
      </w:r>
      <w:r w:rsidRPr="006F7AB2">
        <w:rPr>
          <w:noProof/>
        </w:rPr>
        <mc:AlternateContent>
          <mc:Choice Requires="wps">
            <w:drawing>
              <wp:anchor distT="0" distB="0" distL="114300" distR="114300" simplePos="0" relativeHeight="251661312" behindDoc="0" locked="1" layoutInCell="1" allowOverlap="1">
                <wp:simplePos x="0" y="0"/>
                <wp:positionH relativeFrom="column">
                  <wp:posOffset>0</wp:posOffset>
                </wp:positionH>
                <wp:positionV relativeFrom="paragraph">
                  <wp:posOffset>-1205230</wp:posOffset>
                </wp:positionV>
                <wp:extent cx="635" cy="635"/>
                <wp:effectExtent l="9525" t="13970" r="8890" b="4445"/>
                <wp:wrapNone/>
                <wp:docPr id="3" name="Freeform 3" descr="EUR1D31B1E495E1@9C7097D55E682C3B086A:f86A:kY62887!!!!!!BIHO@]Y62887!!!1@B0BE2@110B324767GGS5,183488!Sdqmx!MR!no!i`oemhof!ng!ono,`mmnvde!BRF!//r,It`vdh/enb!!!!!!!!!!!!!!!!!!!!!!!!!!!!!!!!!!!!!!!!!!!!!!!!!!!!!!!!!!!!!!!!!!!!!!!!!!!!!!!!!!!!!!!!!!!!!!!!!!!!!!!!!!!!!!!!!!!!!!!!!!!!!!!!!!!!!!!!!!!!!!!!!!!!!!!!!!!!!!!!!!!!!!!!!!!!!!!!!!!!!!!!!!!!!!!!!!!!!!!!!!!!!!!!!!!!!!!!!!!!!!!!!!!!!!!!!!!!!!!!!!!!!!!!!!!!!!!!!!!!!!!!!!!!!!!!!!!!!!!!!!!!!!!!!!!!!!!!!!!!!!!!!!!!!!!!!!!!!!!!!!!!!!!!!!!!!!!!!!!!!!!!!!!!!!!!!!!!!!!!!!!!!!!!!!!!!!!!!!!!!!!!!!!!!!!!!!!!!!!!!!!!!!!!!!!!!!!!!!!!!!!!!!!!!!!!!!!!!!!!!!!!!!!!!!!!!!!!!!!!!!!!!!!!!!!!!!!!!!!!!!!!!!!!!!!!!!!!!!!!!!!!!!!!!!!!!!!!!!!!!!!!!!!!!!!!!!!!!!!!!!!!!!!!!!!!!!!!!!!!!!!!!!!!!!!!!!!!!!!!!!!!!!!!!!!!!!!!!!!!!!!!!!!!!!!!!!!!!!!!!!!!!!!!!!!!!!!!!!!!!!!!!!!!!!!!!!!!!!!!!!!!!!!!!!!!!!!!!!!!!!!!!!!!!!!!!!!!!!!!!!!!!!!!!!!!!!!!!!!!!!!!!!!!!!!!!!!!!!!!!!!!!!!!!!!!!!!!!!!!!!!!!!!!!!!!!!!!!!!!!!!!!!!!!!!!!!!!!!!!!!!!!!!!!!!!!!!!!!!!!!!!!!!!!!!!!!!!!!!!!!!!!!!!!!!!!!!!!!!!!!!!!!!!!!!!!!!!!!!!!!!!!!!!!!!!!!!!!!!!!!!!!!!!!!!!!!!!!!!!!!!!!!!!!!!!!!!!!!!!!!!!!!!!!!!!!!!!!!!!!!!!!!!!!!!!!!!!!!!!!!!!!!!!!!!!!!!!!!!!!!!!!!!!!!!!!!!!!!!!!!!!!!!!!!!!!!!!!!!!!!!!!!!!!!!!!!!!!!!!!!!!!!!!!!!!!!!!!!!!!!!!!!!!!!!!!!!!!!!!!!!!!!!!!!!!!!!!!!!!!!!!!!!!!!!!!!!!!!!!!!!!!!!!!!!!!!!!!!!!!!!!!!!!!!!!!!!!!!!!!!!!!!!!!!!!!!!!!!!!!!!!!!!!!!!!!!!!!!!!!!!!!!!!!!!!!!!!!!!!!!!!!!!!!!!!!!!!!!!!!!!!!!!!!!!!!!!!!!!!!!!!!!!!!!!!!!!!!!!!!!!!!!!!!!!!!!!!!!!!!!!!!!!!!!!!!!!!!!!!!!!!!!!!!!!!!!!!!!!!!!!!!!!!!!!!!!!!!!!!!!!!!!!!!!!!!!!!!!!!!!!!!!!!!!!!!!!!!!!!!!!!!!!!!!!!!!!!!!!!!!!!!!!!!!!!!!!!!!!!!!!!!!!!!!!!!!!!!!!!!!!!!!!!!!!!!!!!!!!!!!!!!!!!!!!!!!!!!!!!!!!!!!!!!!!!!!!!!!!!!!!!!!!!!!!!!!!!!!!!!!!!!!!!!!!!!!!!!!!!!!!!!!!!!!!!!!!!!!!!!!!!!!!!!!!!!!!!!!!!!!!!!!!!!!!!!!!!!!!!!!!!!!!!!!!!!!!!!!!!!!!!!!!!!!!!!!!!!!!!!!!!!!!!!!!!!!!!!!!!!!!!!!!!!!!!!!!!!!!!!!!!!!!!!!!!!!!!!!!!!!!!!!!!!!!!!!!!!!!!!!!!!!!!!!!!!!!!!!!!!!!!!!!!!!!!!!!!!!!!!!!!!!!!!!!!!!!!!!!!!!!!!!!!!!!!!!!!!!!!!!!!!!!!!!!!!!!!!!!!!!!!!!!!!!!!!!!!!!!!!!!!!!!!!!!!!!!!!!!!!!!!!!!!!!!!!!!!!!!!!!!!!!!!!!!!!!!!!!!!!!!!!!!!!!!!!!!!!!!!!!!!!!!!!!!!!!!!!!!!!!!!!!!!!!!!!!!!!!!!!!!!!!!!!!!!!!!!!!!!!!!!!!!!!!!!!!!!!!!!!!!!!!!!!!!!!!!!!!!!!!!!!!!!!!!!!!!!!!!!!!!!!!!!!!!!!!!!!!!!!!!!!!!!!!!!!!!!!!!!!!!!!!!!!!!!!!!!!!!!!!!!!!!!!!!!!!!!!!!!!!!!!!!!!!!!!!!!!!!!!!!!!!!!!!!!!!!!!!!!!!!!!!!!!!!!!!!!!!!!!!!!!!!!!!!!!!!!!!!!!!!!!!!!!!!!!!!!!!!!!!!!!!!!!!!!!!!!!!!!!!!!!!!!!!!!!!!!!!!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D2E736" id="Freeform 3" o:spid="_x0000_s1026" alt="EUR1D31B1E495E1@9C7097D55E682C3B086A:f86A:kY62887!!!!!!BIHO@]Y62887!!!1@B0BE2@110B324767GGS5,183488!Sdqmx!MR!no!i`oemhof!ng!ono,`mmnvde!BRF!//r,It`vdh/enb!!!!!!!!!!!!!!!!!!!!!!!!!!!!!!!!!!!!!!!!!!!!!!!!!!!!!!!!!!!!!!!!!!!!!!!!!!!!!!!!!!!!!!!!!!!!!!!!!!!!!!!!!!!!!!!!!!!!!!!!!!!!!!!!!!!!!!!!!!!!!!!!!!!!!!!!!!!!!!!!!!!!!!!!!!!!!!!!!!!!!!!!!!!!!!!!!!!!!!!!!!!!!!!!!!!!!!!!!!!!!!!!!!!!!!!!!!!!!!!!!!!!!!!!!!!!!!!!!!!!!!!!!!!!!!!!!!!!!!!!!!!!!!!!!!!!!!!!!!!!!!!!!!!!!!!!!!!!!!!!!!!!!!!!!!!!!!!!!!!!!!!!!!!!!!!!!!!!!!!!!!!!!!!!!!!!!!!!!!!!!!!!!!!!!!!!!!!!!!!!!!!!!!!!!!!!!!!!!!!!!!!!!!!!!!!!!!!!!!!!!!!!!!!!!!!!!!!!!!!!!!!!!!!!!!!!!!!!!!!!!!!!!!!!!!!!!!!!!!!!!!!!!!!!!!!!!!!!!!!!!!!!!!!!!!!!!!!!!!!!!!!!!!!!!!!!!!!!!!!!!!!!!!!!!!!!!!!!!!!!!!!!!!!!!!!!!!!!!!!!!!!!!!!!!!!!!!!!!!!!!!!!!!!!!!!!!!!!!!!!!!!!!!!!!!!!!!!!!!!!!!!!!!!!!!!!!!!!!!!!!!!!!!!!!!!!!!!!!!!!!!!!!!!!!!!!!!!!!!!!!!!!!!!!!!!!!!!!!!!!!!!!!!!!!!!!!!!!!!!!!!!!!!!!!!!!!!!!!!!!!!!!!!!!!!!!!!!!!!!!!!!!!!!!!!!!!!!!!!!!!!!!!!!!!!!!!!!!!!!!!!!!!!!!!!!!!!!!!!!!!!!!!!!!!!!!!!!!!!!!!!!!!!!!!!!!!!!!!!!!!!!!!!!!!!!!!!!!!!!!!!!!!!!!!!!!!!!!!!!!!!!!!!!!!!!!!!!!!!!!!!!!!!!!!!!!!!!!!!!!!!!!!!!!!!!!!!!!!!!!!!!!!!!!!!!!!!!!!!!!!!!!!!!!!!!!!!!!!!!!!!!!!!!!!!!!!!!!!!!!!!!!!!!!!!!!!!!!!!!!!!!!!!!!!!!!!!!!!!!!!!!!!!!!!!!!!!!!!!!!!!!!!!!!!!!!!!!!!!!!!!!!!!!!!!!!!!!!!!!!!!!!!!!!!!!!!!!!!!!!!!!!!!!!!!!!!!!!!!!!!!!!!!!!!!!!!!!!!!!!!!!!!!!!!!!!!!!!!!!!!!!!!!!!!!!!!!!!!!!!!!!!!!!!!!!!!!!!!!!!!!!!!!!!!!!!!!!!!!!!!!!!!!!!!!!!!!!!!!!!!!!!!!!!!!!!!!!!!!!!!!!!!!!!!!!!!!!!!!!!!!!!!!!!!!!!!!!!!!!!!!!!!!!!!!!!!!!!!!!!!!!!!!!!!!!!!!!!!!!!!!!!!!!!!!!!!!!!!!!!!!!!!!!!!!!!!!!!!!!!!!!!!!!!!!!!!!!!!!!!!!!!!!!!!!!!!!!!!!!!!!!!!!!!!!!!!!!!!!!!!!!!!!!!!!!!!!!!!!!!!!!!!!!!!!!!!!!!!!!!!!!!!!!!!!!!!!!!!!!!!!!!!!!!!!!!!!!!!!!!!!!!!!!!!!!!!!!!!!!!!!!!!!!!!!!!!!!!!!!!!!!!!!!!!!!!!!!!!!!!!!!!!!!!!!!!!!!!!!!!!!!!!!!!!!!!!!!!!!!!!!!!!!!!!!!!!!!!!!!!!!!!!!!!!!!!!!!!!!!!!!!!!!!!!!!!!!!!!!!!!!!!!!!!!!!!!!!!!!!!!!!!!!!!!!!!!!!!!!!!!!!!!!!!!!!!!!!!!!!!!!!!!!!!!!!!!!!!!!!!!!!!!!!!!!!!!!!!!!!!!!!!!!!!!!!!!!!!!!!!!!!!!!!!!!!!!!!!!!!!!!!!!!!!!!!!!!!!!!!!!!!!!!!!!!!!!!!!!!!!!!!!!!!!!!!!!!!!!!!!!!!!!!!!!!!!!!!!!!!!!!!!!!!!!!!!!!!!!!!!!!!!!!!!!!!!!!!!!!!!!!!!!!!!!!!!!!!!!!!!!!!!!!!!!!!!!!!!!!!!!!!!!!!!!!!!!!!!!!!!!!!!!!!!!!!!!!!!!!!!!!!!!!!!!!!!!!!!!!!!!!!!!!!!!!!!!!!!!!!!!!!!!!!!!!!!!!!!!!!!!!!!!!!!!!!!!!!!!!!!!!!!!!!!!!!!!!!!!!!!!!!!!!!!!!!!!!!!!!!!!!!!!!!!!!!!!!!!!!!!!!!!!!!!!!!!!!!!!!!!!!!!!!!!!!!!!!!!!!!!!!!!!!!!!!!!!!!!!!!1!1" style="position:absolute;margin-left:0;margin-top:-94.9pt;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F7AB2">
        <w:t xml:space="preserve"> </w:t>
      </w:r>
      <w:r>
        <w:rPr>
          <w:lang w:eastAsia="ko-KR"/>
        </w:rPr>
        <w:t>Fukuoka</w:t>
      </w:r>
      <w:r w:rsidRPr="006F7AB2">
        <w:rPr>
          <w:lang w:eastAsia="ko-KR"/>
        </w:rPr>
        <w:t xml:space="preserve">, </w:t>
      </w:r>
      <w:r>
        <w:rPr>
          <w:lang w:eastAsia="ko-KR"/>
        </w:rPr>
        <w:t>Japan, March 3</w:t>
      </w:r>
      <w:r w:rsidRPr="000322AA">
        <w:rPr>
          <w:vertAlign w:val="superscript"/>
          <w:lang w:eastAsia="ko-KR"/>
        </w:rPr>
        <w:t>r</w:t>
      </w:r>
      <w:r>
        <w:rPr>
          <w:vertAlign w:val="superscript"/>
          <w:lang w:eastAsia="ko-KR"/>
        </w:rPr>
        <w:t>d</w:t>
      </w:r>
      <w:r>
        <w:rPr>
          <w:lang w:eastAsia="ko-KR"/>
        </w:rPr>
        <w:t xml:space="preserve"> – March 6</w:t>
      </w:r>
      <w:r>
        <w:rPr>
          <w:vertAlign w:val="superscript"/>
          <w:lang w:eastAsia="ko-KR"/>
        </w:rPr>
        <w:t>th</w:t>
      </w:r>
      <w:r w:rsidRPr="006F7AB2">
        <w:rPr>
          <w:lang w:eastAsia="ko-KR"/>
        </w:rPr>
        <w:t>, 2014.</w:t>
      </w:r>
    </w:p>
    <w:p w:rsidR="003C07CF" w:rsidRDefault="003C07CF" w:rsidP="003C07CF">
      <w:pPr>
        <w:pStyle w:val="References"/>
        <w:jc w:val="both"/>
        <w:rPr>
          <w:rFonts w:eastAsia="Batang"/>
          <w:lang w:eastAsia="zh-CN"/>
        </w:rPr>
      </w:pPr>
      <w:r w:rsidRPr="00A01895">
        <w:rPr>
          <w:rFonts w:eastAsia="Batang"/>
          <w:lang w:eastAsia="zh-CN"/>
        </w:rPr>
        <w:t>TR 36.866, “</w:t>
      </w:r>
      <w:r w:rsidRPr="00A01895">
        <w:rPr>
          <w:lang w:eastAsia="zh-CN"/>
        </w:rPr>
        <w:t>Study on Network-Assisted Interference Cancellation and Suppression (NAIC) for LTE</w:t>
      </w:r>
      <w:r w:rsidRPr="00A01895">
        <w:rPr>
          <w:rFonts w:eastAsia="Batang"/>
          <w:lang w:eastAsia="zh-CN"/>
        </w:rPr>
        <w:t xml:space="preserve">”, 3GPP </w:t>
      </w:r>
      <w:r>
        <w:rPr>
          <w:rFonts w:eastAsia="Batang"/>
          <w:lang w:eastAsia="zh-CN"/>
        </w:rPr>
        <w:t>s</w:t>
      </w:r>
      <w:r w:rsidRPr="00A01895">
        <w:rPr>
          <w:rFonts w:eastAsia="Batang"/>
          <w:lang w:eastAsia="zh-CN"/>
        </w:rPr>
        <w:t xml:space="preserve">pecifications detail.  </w:t>
      </w:r>
    </w:p>
    <w:p w:rsidR="003C07CF" w:rsidRDefault="003C07CF" w:rsidP="003C07CF">
      <w:pPr>
        <w:pStyle w:val="References"/>
        <w:jc w:val="both"/>
        <w:rPr>
          <w:lang w:eastAsia="ko-KR"/>
        </w:rPr>
      </w:pPr>
      <w:r w:rsidRPr="003C77C4">
        <w:rPr>
          <w:lang w:eastAsia="zh-CN"/>
        </w:rPr>
        <w:t xml:space="preserve">R4-136977, “Summary of NAICS RAN4 Phase-1 Link Level Evaluations”, </w:t>
      </w:r>
      <w:r w:rsidRPr="006F7AB2">
        <w:rPr>
          <w:lang w:eastAsia="ko-KR"/>
        </w:rPr>
        <w:t>RAN</w:t>
      </w:r>
      <w:r>
        <w:rPr>
          <w:lang w:eastAsia="ko-KR"/>
        </w:rPr>
        <w:t>4</w:t>
      </w:r>
      <w:r>
        <w:t>#69</w:t>
      </w:r>
      <w:r w:rsidRPr="006F7AB2">
        <w:t xml:space="preserve">, </w:t>
      </w:r>
      <w:r w:rsidRPr="006F7AB2">
        <w:rPr>
          <w:noProof/>
        </w:rPr>
        <mc:AlternateContent>
          <mc:Choice Requires="wps">
            <w:drawing>
              <wp:anchor distT="0" distB="0" distL="114300" distR="114300" simplePos="0" relativeHeight="251662336" behindDoc="0" locked="1" layoutInCell="1" allowOverlap="1">
                <wp:simplePos x="0" y="0"/>
                <wp:positionH relativeFrom="column">
                  <wp:posOffset>0</wp:posOffset>
                </wp:positionH>
                <wp:positionV relativeFrom="paragraph">
                  <wp:posOffset>-1205230</wp:posOffset>
                </wp:positionV>
                <wp:extent cx="635" cy="635"/>
                <wp:effectExtent l="9525" t="13970" r="8890" b="4445"/>
                <wp:wrapNone/>
                <wp:docPr id="2" name="Freeform 2" descr="EUR1D31B1E495E1@9C7097D55E682C3B086A:f86A:kY62887!!!!!!BIHO@]Y62887!!!1@B0BE2@110B324767GGS5,183488!Sdqmx!MR!no!i`oemhof!ng!ono,`mmnvde!BRF!//r,It`vdh/enb!!!!!!!!!!!!!!!!!!!!!!!!!!!!!!!!!!!!!!!!!!!!!!!!!!!!!!!!!!!!!!!!!!!!!!!!!!!!!!!!!!!!!!!!!!!!!!!!!!!!!!!!!!!!!!!!!!!!!!!!!!!!!!!!!!!!!!!!!!!!!!!!!!!!!!!!!!!!!!!!!!!!!!!!!!!!!!!!!!!!!!!!!!!!!!!!!!!!!!!!!!!!!!!!!!!!!!!!!!!!!!!!!!!!!!!!!!!!!!!!!!!!!!!!!!!!!!!!!!!!!!!!!!!!!!!!!!!!!!!!!!!!!!!!!!!!!!!!!!!!!!!!!!!!!!!!!!!!!!!!!!!!!!!!!!!!!!!!!!!!!!!!!!!!!!!!!!!!!!!!!!!!!!!!!!!!!!!!!!!!!!!!!!!!!!!!!!!!!!!!!!!!!!!!!!!!!!!!!!!!!!!!!!!!!!!!!!!!!!!!!!!!!!!!!!!!!!!!!!!!!!!!!!!!!!!!!!!!!!!!!!!!!!!!!!!!!!!!!!!!!!!!!!!!!!!!!!!!!!!!!!!!!!!!!!!!!!!!!!!!!!!!!!!!!!!!!!!!!!!!!!!!!!!!!!!!!!!!!!!!!!!!!!!!!!!!!!!!!!!!!!!!!!!!!!!!!!!!!!!!!!!!!!!!!!!!!!!!!!!!!!!!!!!!!!!!!!!!!!!!!!!!!!!!!!!!!!!!!!!!!!!!!!!!!!!!!!!!!!!!!!!!!!!!!!!!!!!!!!!!!!!!!!!!!!!!!!!!!!!!!!!!!!!!!!!!!!!!!!!!!!!!!!!!!!!!!!!!!!!!!!!!!!!!!!!!!!!!!!!!!!!!!!!!!!!!!!!!!!!!!!!!!!!!!!!!!!!!!!!!!!!!!!!!!!!!!!!!!!!!!!!!!!!!!!!!!!!!!!!!!!!!!!!!!!!!!!!!!!!!!!!!!!!!!!!!!!!!!!!!!!!!!!!!!!!!!!!!!!!!!!!!!!!!!!!!!!!!!!!!!!!!!!!!!!!!!!!!!!!!!!!!!!!!!!!!!!!!!!!!!!!!!!!!!!!!!!!!!!!!!!!!!!!!!!!!!!!!!!!!!!!!!!!!!!!!!!!!!!!!!!!!!!!!!!!!!!!!!!!!!!!!!!!!!!!!!!!!!!!!!!!!!!!!!!!!!!!!!!!!!!!!!!!!!!!!!!!!!!!!!!!!!!!!!!!!!!!!!!!!!!!!!!!!!!!!!!!!!!!!!!!!!!!!!!!!!!!!!!!!!!!!!!!!!!!!!!!!!!!!!!!!!!!!!!!!!!!!!!!!!!!!!!!!!!!!!!!!!!!!!!!!!!!!!!!!!!!!!!!!!!!!!!!!!!!!!!!!!!!!!!!!!!!!!!!!!!!!!!!!!!!!!!!!!!!!!!!!!!!!!!!!!!!!!!!!!!!!!!!!!!!!!!!!!!!!!!!!!!!!!!!!!!!!!!!!!!!!!!!!!!!!!!!!!!!!!!!!!!!!!!!!!!!!!!!!!!!!!!!!!!!!!!!!!!!!!!!!!!!!!!!!!!!!!!!!!!!!!!!!!!!!!!!!!!!!!!!!!!!!!!!!!!!!!!!!!!!!!!!!!!!!!!!!!!!!!!!!!!!!!!!!!!!!!!!!!!!!!!!!!!!!!!!!!!!!!!!!!!!!!!!!!!!!!!!!!!!!!!!!!!!!!!!!!!!!!!!!!!!!!!!!!!!!!!!!!!!!!!!!!!!!!!!!!!!!!!!!!!!!!!!!!!!!!!!!!!!!!!!!!!!!!!!!!!!!!!!!!!!!!!!!!!!!!!!!!!!!!!!!!!!!!!!!!!!!!!!!!!!!!!!!!!!!!!!!!!!!!!!!!!!!!!!!!!!!!!!!!!!!!!!!!!!!!!!!!!!!!!!!!!!!!!!!!!!!!!!!!!!!!!!!!!!!!!!!!!!!!!!!!!!!!!!!!!!!!!!!!!!!!!!!!!!!!!!!!!!!!!!!!!!!!!!!!!!!!!!!!!!!!!!!!!!!!!!!!!!!!!!!!!!!!!!!!!!!!!!!!!!!!!!!!!!!!!!!!!!!!!!!!!!!!!!!!!!!!!!!!!!!!!!!!!!!!!!!!!!!!!!!!!!!!!!!!!!!!!!!!!!!!!!!!!!!!!!!!!!!!!!!!!!!!!!!!!!!!!!!!!!!!!!!!!!!!!!!!!!!!!!!!!!!!!!!!!!!!!!!!!!!!!!!!!!!!!!!!!!!!!!!!!!!!!!!!!!!!!!!!!!!!!!!!!!!!!!!!!!!!!!!!!!!!!!!!!!!!!!!!!!!!!!!!!!!!!!!!!!!!!!!!!!!!!!!!!!!!!!!!!!!!!!!!!!!!!!!!!!!!!!!!!!!!!!!!!!!!!!!!!!!!!!!!!!!!!!!!!!!!!!!!!!!!!!!!!!!!!!!!!!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4F1436" id="Freeform 2" o:spid="_x0000_s1026" alt="EUR1D31B1E495E1@9C7097D55E682C3B086A:f86A:kY62887!!!!!!BIHO@]Y62887!!!1@B0BE2@110B324767GGS5,183488!Sdqmx!MR!no!i`oemhof!ng!ono,`mmnvde!BRF!//r,It`vdh/enb!!!!!!!!!!!!!!!!!!!!!!!!!!!!!!!!!!!!!!!!!!!!!!!!!!!!!!!!!!!!!!!!!!!!!!!!!!!!!!!!!!!!!!!!!!!!!!!!!!!!!!!!!!!!!!!!!!!!!!!!!!!!!!!!!!!!!!!!!!!!!!!!!!!!!!!!!!!!!!!!!!!!!!!!!!!!!!!!!!!!!!!!!!!!!!!!!!!!!!!!!!!!!!!!!!!!!!!!!!!!!!!!!!!!!!!!!!!!!!!!!!!!!!!!!!!!!!!!!!!!!!!!!!!!!!!!!!!!!!!!!!!!!!!!!!!!!!!!!!!!!!!!!!!!!!!!!!!!!!!!!!!!!!!!!!!!!!!!!!!!!!!!!!!!!!!!!!!!!!!!!!!!!!!!!!!!!!!!!!!!!!!!!!!!!!!!!!!!!!!!!!!!!!!!!!!!!!!!!!!!!!!!!!!!!!!!!!!!!!!!!!!!!!!!!!!!!!!!!!!!!!!!!!!!!!!!!!!!!!!!!!!!!!!!!!!!!!!!!!!!!!!!!!!!!!!!!!!!!!!!!!!!!!!!!!!!!!!!!!!!!!!!!!!!!!!!!!!!!!!!!!!!!!!!!!!!!!!!!!!!!!!!!!!!!!!!!!!!!!!!!!!!!!!!!!!!!!!!!!!!!!!!!!!!!!!!!!!!!!!!!!!!!!!!!!!!!!!!!!!!!!!!!!!!!!!!!!!!!!!!!!!!!!!!!!!!!!!!!!!!!!!!!!!!!!!!!!!!!!!!!!!!!!!!!!!!!!!!!!!!!!!!!!!!!!!!!!!!!!!!!!!!!!!!!!!!!!!!!!!!!!!!!!!!!!!!!!!!!!!!!!!!!!!!!!!!!!!!!!!!!!!!!!!!!!!!!!!!!!!!!!!!!!!!!!!!!!!!!!!!!!!!!!!!!!!!!!!!!!!!!!!!!!!!!!!!!!!!!!!!!!!!!!!!!!!!!!!!!!!!!!!!!!!!!!!!!!!!!!!!!!!!!!!!!!!!!!!!!!!!!!!!!!!!!!!!!!!!!!!!!!!!!!!!!!!!!!!!!!!!!!!!!!!!!!!!!!!!!!!!!!!!!!!!!!!!!!!!!!!!!!!!!!!!!!!!!!!!!!!!!!!!!!!!!!!!!!!!!!!!!!!!!!!!!!!!!!!!!!!!!!!!!!!!!!!!!!!!!!!!!!!!!!!!!!!!!!!!!!!!!!!!!!!!!!!!!!!!!!!!!!!!!!!!!!!!!!!!!!!!!!!!!!!!!!!!!!!!!!!!!!!!!!!!!!!!!!!!!!!!!!!!!!!!!!!!!!!!!!!!!!!!!!!!!!!!!!!!!!!!!!!!!!!!!!!!!!!!!!!!!!!!!!!!!!!!!!!!!!!!!!!!!!!!!!!!!!!!!!!!!!!!!!!!!!!!!!!!!!!!!!!!!!!!!!!!!!!!!!!!!!!!!!!!!!!!!!!!!!!!!!!!!!!!!!!!!!!!!!!!!!!!!!!!!!!!!!!!!!!!!!!!!!!!!!!!!!!!!!!!!!!!!!!!!!!!!!!!!!!!!!!!!!!!!!!!!!!!!!!!!!!!!!!!!!!!!!!!!!!!!!!!!!!!!!!!!!!!!!!!!!!!!!!!!!!!!!!!!!!!!!!!!!!!!!!!!!!!!!!!!!!!!!!!!!!!!!!!!!!!!!!!!!!!!!!!!!!!!!!!!!!!!!!!!!!!!!!!!!!!!!!!!!!!!!!!!!!!!!!!!!!!!!!!!!!!!!!!!!!!!!!!!!!!!!!!!!!!!!!!!!!!!!!!!!!!!!!!!!!!!!!!!!!!!!!!!!!!!!!!!!!!!!!!!!!!!!!!!!!!!!!!!!!!!!!!!!!!!!!!!!!!!!!!!!!!!!!!!!!!!!!!!!!!!!!!!!!!!!!!!!!!!!!!!!!!!!!!!!!!!!!!!!!!!!!!!!!!!!!!!!!!!!!!!!!!!!!!!!!!!!!!!!!!!!!!!!!!!!!!!!!!!!!!!!!!!!!!!!!!!!!!!!!!!!!!!!!!!!!!!!!!!!!!!!!!!!!!!!!!!!!!!!!!!!!!!!!!!!!!!!!!!!!!!!!!!!!!!!!!!!!!!!!!!!!!!!!!!!!!!!!!!!!!!!!!!!!!!!!!!!!!!!!!!!!!!!!!!!!!!!!!!!!!!!!!!!!!!!!!!!!!!!!!!!!!!!!!!!!!!!!!!!!!!!!!!!!!!!!!!!!!!!!!!!!!!!!!!!!!!!!!!!!!!!!!!!!!!!!!!!!!!!!!!!!!!!!!!!!!!!!!!!!!!!!!!!!!!!!!!!!!!!!!!!!!!!!!!!!!!!!!!!!!!!!!!!!!!!!!!!!!!!!!!!!!!!!!!!!!!!!!!!!!!!!!!!!!!!!!!!!!!!!!!!!!!!!!!!!!!!!!!!!!!!!!!!!!!!!1!1" style="position:absolute;margin-left:0;margin-top:-94.9pt;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&#1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lang w:eastAsia="ko-KR"/>
        </w:rPr>
        <w:t>San Francisco</w:t>
      </w:r>
      <w:r w:rsidRPr="006F7AB2">
        <w:rPr>
          <w:lang w:eastAsia="ko-KR"/>
        </w:rPr>
        <w:t xml:space="preserve">, </w:t>
      </w:r>
      <w:r>
        <w:rPr>
          <w:lang w:eastAsia="ko-KR"/>
        </w:rPr>
        <w:t>CA, Nov 11</w:t>
      </w:r>
      <w:r w:rsidRPr="003C77C4">
        <w:rPr>
          <w:vertAlign w:val="superscript"/>
          <w:lang w:eastAsia="ko-KR"/>
        </w:rPr>
        <w:t>th</w:t>
      </w:r>
      <w:r>
        <w:rPr>
          <w:lang w:eastAsia="ko-KR"/>
        </w:rPr>
        <w:t xml:space="preserve"> - Nov 15</w:t>
      </w:r>
      <w:r w:rsidRPr="003C77C4">
        <w:rPr>
          <w:vertAlign w:val="superscript"/>
          <w:lang w:eastAsia="ko-KR"/>
        </w:rPr>
        <w:t>th</w:t>
      </w:r>
      <w:r>
        <w:rPr>
          <w:lang w:eastAsia="ko-KR"/>
        </w:rPr>
        <w:t>, 2013.</w:t>
      </w:r>
    </w:p>
    <w:p w:rsidR="00094524" w:rsidRDefault="000924C0"/>
    <w:sectPr w:rsidR="000945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nsid w:val="0F5F59C7"/>
    <w:multiLevelType w:val="multilevel"/>
    <w:tmpl w:val="F9DAE1BC"/>
    <w:lvl w:ilvl="0">
      <w:start w:val="1"/>
      <w:numFmt w:val="decimal"/>
      <w:pStyle w:val="Heading1"/>
      <w:lvlText w:val="%1"/>
      <w:lvlJc w:val="left"/>
      <w:pPr>
        <w:ind w:left="432" w:hanging="432"/>
      </w:pPr>
      <w:rPr>
        <w:rFonts w:hint="default"/>
        <w:u w:val="none"/>
        <w:lang w:val="en-GB"/>
      </w:rPr>
    </w:lvl>
    <w:lvl w:ilvl="1">
      <w:start w:val="1"/>
      <w:numFmt w:val="decimal"/>
      <w:pStyle w:val="Heading2"/>
      <w:lvlText w:val="%1.%2"/>
      <w:lvlJc w:val="left"/>
      <w:pPr>
        <w:ind w:left="576" w:hanging="576"/>
      </w:pPr>
      <w:rPr>
        <w:rFonts w:hint="default"/>
        <w:u w:val="none"/>
      </w:rPr>
    </w:lvl>
    <w:lvl w:ilvl="2">
      <w:start w:val="1"/>
      <w:numFmt w:val="decimal"/>
      <w:pStyle w:val="Heading3"/>
      <w:lvlText w:val="%1.%2.%3"/>
      <w:lvlJc w:val="left"/>
      <w:pPr>
        <w:ind w:left="720" w:hanging="720"/>
      </w:pPr>
      <w:rPr>
        <w:rFonts w:hint="default"/>
        <w:u w:val="none"/>
      </w:rPr>
    </w:lvl>
    <w:lvl w:ilvl="3">
      <w:start w:val="1"/>
      <w:numFmt w:val="decimal"/>
      <w:pStyle w:val="Heading4"/>
      <w:lvlText w:val="%1.%2.%3.%4"/>
      <w:lvlJc w:val="left"/>
      <w:pPr>
        <w:ind w:left="864" w:hanging="864"/>
      </w:pPr>
      <w:rPr>
        <w:rFonts w:hint="default"/>
        <w:u w:val="none"/>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48F40EC3"/>
    <w:multiLevelType w:val="hybridMultilevel"/>
    <w:tmpl w:val="34983D44"/>
    <w:lvl w:ilvl="0" w:tplc="CB3AF526">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BE1CB5"/>
    <w:multiLevelType w:val="hybridMultilevel"/>
    <w:tmpl w:val="EABAA6AC"/>
    <w:lvl w:ilvl="0" w:tplc="A96E92AA">
      <w:start w:val="1"/>
      <w:numFmt w:val="bullet"/>
      <w:lvlText w:val="•"/>
      <w:lvlJc w:val="left"/>
      <w:pPr>
        <w:tabs>
          <w:tab w:val="num" w:pos="720"/>
        </w:tabs>
        <w:ind w:left="720" w:hanging="360"/>
      </w:pPr>
      <w:rPr>
        <w:rFonts w:ascii="Arial" w:hAnsi="Arial" w:hint="default"/>
      </w:rPr>
    </w:lvl>
    <w:lvl w:ilvl="1" w:tplc="2CDEBDFE">
      <w:start w:val="4318"/>
      <w:numFmt w:val="bullet"/>
      <w:lvlText w:val="–"/>
      <w:lvlJc w:val="left"/>
      <w:pPr>
        <w:tabs>
          <w:tab w:val="num" w:pos="1440"/>
        </w:tabs>
        <w:ind w:left="1440" w:hanging="360"/>
      </w:pPr>
      <w:rPr>
        <w:rFonts w:ascii="Arial" w:hAnsi="Arial" w:hint="default"/>
      </w:rPr>
    </w:lvl>
    <w:lvl w:ilvl="2" w:tplc="6CA8F114">
      <w:start w:val="1"/>
      <w:numFmt w:val="bullet"/>
      <w:lvlText w:val="•"/>
      <w:lvlJc w:val="left"/>
      <w:pPr>
        <w:tabs>
          <w:tab w:val="num" w:pos="2160"/>
        </w:tabs>
        <w:ind w:left="2160" w:hanging="360"/>
      </w:pPr>
      <w:rPr>
        <w:rFonts w:ascii="Arial" w:hAnsi="Arial" w:hint="default"/>
      </w:rPr>
    </w:lvl>
    <w:lvl w:ilvl="3" w:tplc="32426AE4" w:tentative="1">
      <w:start w:val="1"/>
      <w:numFmt w:val="bullet"/>
      <w:lvlText w:val="•"/>
      <w:lvlJc w:val="left"/>
      <w:pPr>
        <w:tabs>
          <w:tab w:val="num" w:pos="2880"/>
        </w:tabs>
        <w:ind w:left="2880" w:hanging="360"/>
      </w:pPr>
      <w:rPr>
        <w:rFonts w:ascii="Arial" w:hAnsi="Arial" w:hint="default"/>
      </w:rPr>
    </w:lvl>
    <w:lvl w:ilvl="4" w:tplc="0BFAF464" w:tentative="1">
      <w:start w:val="1"/>
      <w:numFmt w:val="bullet"/>
      <w:lvlText w:val="•"/>
      <w:lvlJc w:val="left"/>
      <w:pPr>
        <w:tabs>
          <w:tab w:val="num" w:pos="3600"/>
        </w:tabs>
        <w:ind w:left="3600" w:hanging="360"/>
      </w:pPr>
      <w:rPr>
        <w:rFonts w:ascii="Arial" w:hAnsi="Arial" w:hint="default"/>
      </w:rPr>
    </w:lvl>
    <w:lvl w:ilvl="5" w:tplc="34A64046" w:tentative="1">
      <w:start w:val="1"/>
      <w:numFmt w:val="bullet"/>
      <w:lvlText w:val="•"/>
      <w:lvlJc w:val="left"/>
      <w:pPr>
        <w:tabs>
          <w:tab w:val="num" w:pos="4320"/>
        </w:tabs>
        <w:ind w:left="4320" w:hanging="360"/>
      </w:pPr>
      <w:rPr>
        <w:rFonts w:ascii="Arial" w:hAnsi="Arial" w:hint="default"/>
      </w:rPr>
    </w:lvl>
    <w:lvl w:ilvl="6" w:tplc="398AE304" w:tentative="1">
      <w:start w:val="1"/>
      <w:numFmt w:val="bullet"/>
      <w:lvlText w:val="•"/>
      <w:lvlJc w:val="left"/>
      <w:pPr>
        <w:tabs>
          <w:tab w:val="num" w:pos="5040"/>
        </w:tabs>
        <w:ind w:left="5040" w:hanging="360"/>
      </w:pPr>
      <w:rPr>
        <w:rFonts w:ascii="Arial" w:hAnsi="Arial" w:hint="default"/>
      </w:rPr>
    </w:lvl>
    <w:lvl w:ilvl="7" w:tplc="B49081E8" w:tentative="1">
      <w:start w:val="1"/>
      <w:numFmt w:val="bullet"/>
      <w:lvlText w:val="•"/>
      <w:lvlJc w:val="left"/>
      <w:pPr>
        <w:tabs>
          <w:tab w:val="num" w:pos="5760"/>
        </w:tabs>
        <w:ind w:left="5760" w:hanging="360"/>
      </w:pPr>
      <w:rPr>
        <w:rFonts w:ascii="Arial" w:hAnsi="Arial" w:hint="default"/>
      </w:rPr>
    </w:lvl>
    <w:lvl w:ilvl="8" w:tplc="1A185F84" w:tentative="1">
      <w:start w:val="1"/>
      <w:numFmt w:val="bullet"/>
      <w:lvlText w:val="•"/>
      <w:lvlJc w:val="left"/>
      <w:pPr>
        <w:tabs>
          <w:tab w:val="num" w:pos="6480"/>
        </w:tabs>
        <w:ind w:left="6480" w:hanging="360"/>
      </w:pPr>
      <w:rPr>
        <w:rFonts w:ascii="Arial" w:hAnsi="Arial" w:hint="default"/>
      </w:rPr>
    </w:lvl>
  </w:abstractNum>
  <w:abstractNum w:abstractNumId="6">
    <w:nsid w:val="65194B30"/>
    <w:multiLevelType w:val="hybridMultilevel"/>
    <w:tmpl w:val="63EE41DA"/>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1153"/>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2"/>
  </w:num>
  <w:num w:numId="3">
    <w:abstractNumId w:val="6"/>
  </w:num>
  <w:num w:numId="4">
    <w:abstractNumId w:val="3"/>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04ED"/>
    <w:rsid w:val="00025374"/>
    <w:rsid w:val="00082DD7"/>
    <w:rsid w:val="000924C0"/>
    <w:rsid w:val="0010243B"/>
    <w:rsid w:val="00137445"/>
    <w:rsid w:val="00192722"/>
    <w:rsid w:val="001F2457"/>
    <w:rsid w:val="001F6991"/>
    <w:rsid w:val="00213C11"/>
    <w:rsid w:val="00226D6C"/>
    <w:rsid w:val="00240971"/>
    <w:rsid w:val="002570B3"/>
    <w:rsid w:val="00277550"/>
    <w:rsid w:val="002B3D8B"/>
    <w:rsid w:val="003C07CF"/>
    <w:rsid w:val="00407D0D"/>
    <w:rsid w:val="00416104"/>
    <w:rsid w:val="00444F7E"/>
    <w:rsid w:val="00450787"/>
    <w:rsid w:val="004D5ECE"/>
    <w:rsid w:val="00510AA3"/>
    <w:rsid w:val="005176DE"/>
    <w:rsid w:val="006119D2"/>
    <w:rsid w:val="00656402"/>
    <w:rsid w:val="00690D2A"/>
    <w:rsid w:val="0069586B"/>
    <w:rsid w:val="006A1449"/>
    <w:rsid w:val="006D38F3"/>
    <w:rsid w:val="006F287F"/>
    <w:rsid w:val="007165E5"/>
    <w:rsid w:val="00720CD7"/>
    <w:rsid w:val="00796181"/>
    <w:rsid w:val="007F21F1"/>
    <w:rsid w:val="008018A6"/>
    <w:rsid w:val="00856BDE"/>
    <w:rsid w:val="008614FE"/>
    <w:rsid w:val="00864D91"/>
    <w:rsid w:val="008F5F74"/>
    <w:rsid w:val="0093536E"/>
    <w:rsid w:val="0096724E"/>
    <w:rsid w:val="00981599"/>
    <w:rsid w:val="009D6E29"/>
    <w:rsid w:val="009E25D7"/>
    <w:rsid w:val="00A05794"/>
    <w:rsid w:val="00B72E16"/>
    <w:rsid w:val="00B80C61"/>
    <w:rsid w:val="00C452C5"/>
    <w:rsid w:val="00C57C23"/>
    <w:rsid w:val="00C912B7"/>
    <w:rsid w:val="00D170A5"/>
    <w:rsid w:val="00D17218"/>
    <w:rsid w:val="00D243E8"/>
    <w:rsid w:val="00D30B60"/>
    <w:rsid w:val="00D76423"/>
    <w:rsid w:val="00DA6E08"/>
    <w:rsid w:val="00E0697D"/>
    <w:rsid w:val="00E63C39"/>
    <w:rsid w:val="00E844EC"/>
    <w:rsid w:val="00EE5D7A"/>
    <w:rsid w:val="00F12708"/>
    <w:rsid w:val="00F22540"/>
    <w:rsid w:val="00F26B27"/>
    <w:rsid w:val="00F60AB8"/>
    <w:rsid w:val="00FA5FB4"/>
    <w:rsid w:val="00FB6732"/>
    <w:rsid w:val="00FD04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A9FDA4-C23E-4A5A-AFC6-BBF27B7E4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04E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paragraph" w:styleId="Heading1">
    <w:name w:val="heading 1"/>
    <w:next w:val="Normal"/>
    <w:link w:val="Heading1Char1"/>
    <w:qFormat/>
    <w:rsid w:val="00FD04E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FD04ED"/>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FD04ED"/>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FD04ED"/>
    <w:pPr>
      <w:numPr>
        <w:ilvl w:val="3"/>
      </w:numPr>
      <w:tabs>
        <w:tab w:val="num" w:pos="360"/>
      </w:tabs>
      <w:outlineLvl w:val="3"/>
    </w:pPr>
    <w:rPr>
      <w:sz w:val="24"/>
    </w:rPr>
  </w:style>
  <w:style w:type="paragraph" w:styleId="Heading5">
    <w:name w:val="heading 5"/>
    <w:basedOn w:val="Heading4"/>
    <w:next w:val="Normal"/>
    <w:link w:val="Heading5Char"/>
    <w:qFormat/>
    <w:rsid w:val="00FD04ED"/>
    <w:pPr>
      <w:numPr>
        <w:ilvl w:val="4"/>
      </w:numPr>
      <w:tabs>
        <w:tab w:val="num" w:pos="360"/>
      </w:tabs>
      <w:outlineLvl w:val="4"/>
    </w:pPr>
    <w:rPr>
      <w:sz w:val="22"/>
    </w:rPr>
  </w:style>
  <w:style w:type="paragraph" w:styleId="Heading6">
    <w:name w:val="heading 6"/>
    <w:basedOn w:val="Normal"/>
    <w:next w:val="Normal"/>
    <w:link w:val="Heading6Char"/>
    <w:qFormat/>
    <w:rsid w:val="00FD04ED"/>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FD04ED"/>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FD04ED"/>
    <w:pPr>
      <w:numPr>
        <w:ilvl w:val="7"/>
      </w:numPr>
      <w:tabs>
        <w:tab w:val="num" w:pos="360"/>
      </w:tabs>
      <w:outlineLvl w:val="7"/>
    </w:pPr>
  </w:style>
  <w:style w:type="paragraph" w:styleId="Heading9">
    <w:name w:val="heading 9"/>
    <w:basedOn w:val="Heading8"/>
    <w:next w:val="Normal"/>
    <w:link w:val="Heading9Char"/>
    <w:qFormat/>
    <w:rsid w:val="00FD04ED"/>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D04ED"/>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basedOn w:val="DefaultParagraphFont"/>
    <w:link w:val="Heading2"/>
    <w:rsid w:val="00FD04ED"/>
    <w:rPr>
      <w:rFonts w:ascii="Arial" w:eastAsia="MS Mincho" w:hAnsi="Arial" w:cs="Times New Roman"/>
      <w:sz w:val="32"/>
      <w:szCs w:val="20"/>
      <w:lang w:val="en-GB"/>
    </w:rPr>
  </w:style>
  <w:style w:type="character" w:customStyle="1" w:styleId="Heading3Char">
    <w:name w:val="Heading 3 Char"/>
    <w:basedOn w:val="DefaultParagraphFont"/>
    <w:link w:val="Heading3"/>
    <w:rsid w:val="00FD04ED"/>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FD04ED"/>
    <w:rPr>
      <w:rFonts w:ascii="Arial" w:eastAsia="MS Mincho" w:hAnsi="Arial" w:cs="Times New Roman"/>
      <w:sz w:val="24"/>
      <w:szCs w:val="20"/>
      <w:lang w:val="en-GB"/>
    </w:rPr>
  </w:style>
  <w:style w:type="character" w:customStyle="1" w:styleId="Heading5Char">
    <w:name w:val="Heading 5 Char"/>
    <w:basedOn w:val="DefaultParagraphFont"/>
    <w:link w:val="Heading5"/>
    <w:rsid w:val="00FD04ED"/>
    <w:rPr>
      <w:rFonts w:ascii="Arial" w:eastAsia="MS Mincho" w:hAnsi="Arial" w:cs="Times New Roman"/>
      <w:szCs w:val="20"/>
      <w:lang w:val="en-GB"/>
    </w:rPr>
  </w:style>
  <w:style w:type="character" w:customStyle="1" w:styleId="Heading6Char">
    <w:name w:val="Heading 6 Char"/>
    <w:basedOn w:val="DefaultParagraphFont"/>
    <w:link w:val="Heading6"/>
    <w:rsid w:val="00FD04ED"/>
    <w:rPr>
      <w:rFonts w:ascii="Arial" w:eastAsia="MS Mincho" w:hAnsi="Arial" w:cs="Times New Roman"/>
      <w:sz w:val="20"/>
      <w:szCs w:val="20"/>
      <w:lang w:val="en-GB"/>
    </w:rPr>
  </w:style>
  <w:style w:type="character" w:customStyle="1" w:styleId="Heading7Char">
    <w:name w:val="Heading 7 Char"/>
    <w:basedOn w:val="DefaultParagraphFont"/>
    <w:link w:val="Heading7"/>
    <w:rsid w:val="00FD04ED"/>
    <w:rPr>
      <w:rFonts w:ascii="Arial" w:eastAsia="MS Mincho" w:hAnsi="Arial" w:cs="Times New Roman"/>
      <w:sz w:val="20"/>
      <w:szCs w:val="20"/>
      <w:lang w:val="en-GB"/>
    </w:rPr>
  </w:style>
  <w:style w:type="character" w:customStyle="1" w:styleId="Heading8Char">
    <w:name w:val="Heading 8 Char"/>
    <w:basedOn w:val="DefaultParagraphFont"/>
    <w:link w:val="Heading8"/>
    <w:rsid w:val="00FD04ED"/>
    <w:rPr>
      <w:rFonts w:ascii="Arial" w:eastAsia="MS Mincho" w:hAnsi="Arial" w:cs="Times New Roman"/>
      <w:sz w:val="36"/>
      <w:szCs w:val="20"/>
      <w:lang w:val="en-GB"/>
    </w:rPr>
  </w:style>
  <w:style w:type="character" w:customStyle="1" w:styleId="Heading9Char">
    <w:name w:val="Heading 9 Char"/>
    <w:basedOn w:val="DefaultParagraphFont"/>
    <w:link w:val="Heading9"/>
    <w:rsid w:val="00FD04ED"/>
    <w:rPr>
      <w:rFonts w:ascii="Arial" w:eastAsia="MS Mincho" w:hAnsi="Arial" w:cs="Times New Roman"/>
      <w:sz w:val="36"/>
      <w:szCs w:val="20"/>
      <w:lang w:val="en-GB"/>
    </w:rPr>
  </w:style>
  <w:style w:type="character" w:customStyle="1" w:styleId="Heading1Char1">
    <w:name w:val="Heading 1 Char1"/>
    <w:link w:val="Heading1"/>
    <w:rsid w:val="00FD04ED"/>
    <w:rPr>
      <w:rFonts w:ascii="Arial" w:eastAsia="MS Mincho"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844EC"/>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844EC"/>
    <w:rPr>
      <w:rFonts w:ascii="Arial" w:eastAsia="MS Mincho" w:hAnsi="Arial" w:cs="Times New Roman"/>
      <w:b/>
      <w:noProof/>
      <w:sz w:val="18"/>
      <w:szCs w:val="20"/>
    </w:rPr>
  </w:style>
  <w:style w:type="paragraph" w:styleId="Footer">
    <w:name w:val="footer"/>
    <w:basedOn w:val="Header"/>
    <w:link w:val="FooterChar"/>
    <w:rsid w:val="00E844EC"/>
    <w:pPr>
      <w:jc w:val="center"/>
    </w:pPr>
    <w:rPr>
      <w:i/>
      <w:lang w:val="x-none" w:eastAsia="x-none"/>
    </w:rPr>
  </w:style>
  <w:style w:type="character" w:customStyle="1" w:styleId="FooterChar">
    <w:name w:val="Footer Char"/>
    <w:basedOn w:val="DefaultParagraphFont"/>
    <w:link w:val="Footer"/>
    <w:rsid w:val="00E844EC"/>
    <w:rPr>
      <w:rFonts w:ascii="Arial" w:eastAsia="MS Mincho" w:hAnsi="Arial" w:cs="Times New Roman"/>
      <w:b/>
      <w:i/>
      <w:noProof/>
      <w:sz w:val="18"/>
      <w:szCs w:val="20"/>
      <w:lang w:val="x-none" w:eastAsia="x-none"/>
    </w:rPr>
  </w:style>
  <w:style w:type="paragraph" w:customStyle="1" w:styleId="Bulletedo1">
    <w:name w:val="Bulleted o 1"/>
    <w:basedOn w:val="Normal"/>
    <w:rsid w:val="00E844EC"/>
    <w:pPr>
      <w:numPr>
        <w:numId w:val="4"/>
      </w:numPr>
    </w:pPr>
  </w:style>
  <w:style w:type="paragraph" w:styleId="ListParagraph">
    <w:name w:val="List Paragraph"/>
    <w:basedOn w:val="Normal"/>
    <w:uiPriority w:val="34"/>
    <w:qFormat/>
    <w:rsid w:val="00B72E16"/>
    <w:pPr>
      <w:ind w:left="720"/>
      <w:contextualSpacing/>
    </w:pPr>
  </w:style>
  <w:style w:type="paragraph" w:customStyle="1" w:styleId="References">
    <w:name w:val="References"/>
    <w:basedOn w:val="Normal"/>
    <w:next w:val="Normal"/>
    <w:rsid w:val="003C07CF"/>
    <w:pPr>
      <w:numPr>
        <w:numId w:val="7"/>
      </w:numPr>
      <w:tabs>
        <w:tab w:val="clear" w:pos="360"/>
      </w:tabs>
      <w:overflowPunct/>
      <w:adjustRightInd/>
      <w:snapToGrid w:val="0"/>
      <w:spacing w:after="60"/>
      <w:ind w:left="432" w:hanging="432"/>
      <w:textAlignment w:val="auto"/>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TotalTime>
  <Pages>2</Pages>
  <Words>820</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Kannan, Arumugam</dc:creator>
  <cp:keywords/>
  <dc:description/>
  <cp:lastModifiedBy>Kannan, Arumugam</cp:lastModifiedBy>
  <cp:revision>66</cp:revision>
  <dcterms:created xsi:type="dcterms:W3CDTF">2014-09-28T18:47:00Z</dcterms:created>
  <dcterms:modified xsi:type="dcterms:W3CDTF">2014-09-29T22:20:00Z</dcterms:modified>
</cp:coreProperties>
</file>